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DE88C8" w14:textId="77777777" w:rsidR="006D6253" w:rsidRDefault="006D6253" w:rsidP="00996C81">
      <w:pPr>
        <w:pStyle w:val="Title"/>
        <w:ind w:right="-483"/>
        <w:jc w:val="left"/>
        <w:rPr>
          <w:color w:val="000080"/>
        </w:rPr>
      </w:pPr>
    </w:p>
    <w:p w14:paraId="673222BE" w14:textId="77777777" w:rsidR="006D6253" w:rsidRDefault="006D6253" w:rsidP="00996C81">
      <w:pPr>
        <w:pStyle w:val="Title"/>
        <w:ind w:right="-483"/>
        <w:jc w:val="left"/>
        <w:rPr>
          <w:color w:val="000080"/>
        </w:rPr>
      </w:pPr>
    </w:p>
    <w:p w14:paraId="096BB4CF" w14:textId="0EB281CC" w:rsidR="00D5685C" w:rsidRPr="00D0424A" w:rsidRDefault="0082236F" w:rsidP="00D0424A">
      <w:pPr>
        <w:pStyle w:val="Title"/>
        <w:ind w:left="-567" w:right="-483"/>
        <w:rPr>
          <w:color w:val="000080"/>
        </w:rPr>
      </w:pPr>
      <w:r w:rsidRPr="004A6B88">
        <w:rPr>
          <w:noProof/>
          <w:color w:val="000080"/>
          <w:sz w:val="48"/>
          <w:szCs w:val="48"/>
        </w:rPr>
        <w:drawing>
          <wp:inline distT="0" distB="0" distL="0" distR="0" wp14:anchorId="297A9F27" wp14:editId="48359794">
            <wp:extent cx="4921250" cy="1047750"/>
            <wp:effectExtent l="0" t="0" r="0" b="0"/>
            <wp:docPr id="1" name="Picture 4" descr="South Lanarkshire adult protection committ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South Lanarkshire adult protection committe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1250" cy="1047750"/>
                    </a:xfrm>
                    <a:prstGeom prst="rect">
                      <a:avLst/>
                    </a:prstGeom>
                    <a:noFill/>
                    <a:ln>
                      <a:noFill/>
                    </a:ln>
                  </pic:spPr>
                </pic:pic>
              </a:graphicData>
            </a:graphic>
          </wp:inline>
        </w:drawing>
      </w:r>
    </w:p>
    <w:p w14:paraId="04041E41" w14:textId="23903EF0" w:rsidR="00D5685C" w:rsidRDefault="0082236F">
      <w:pPr>
        <w:rPr>
          <w:rFonts w:ascii="Tahoma" w:hAnsi="Tahoma"/>
          <w:sz w:val="36"/>
        </w:rPr>
      </w:pPr>
      <w:r>
        <w:rPr>
          <w:noProof/>
          <w:color w:val="000080"/>
        </w:rPr>
        <mc:AlternateContent>
          <mc:Choice Requires="wps">
            <w:drawing>
              <wp:inline distT="0" distB="0" distL="0" distR="0" wp14:anchorId="60385131" wp14:editId="65C00D67">
                <wp:extent cx="5625465" cy="3048635"/>
                <wp:effectExtent l="0" t="0" r="0" b="0"/>
                <wp:docPr id="123692150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5465" cy="304863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14:paraId="051FB9B4" w14:textId="77777777" w:rsidR="0027116E" w:rsidRPr="006D6253" w:rsidRDefault="0027116E">
                            <w:pPr>
                              <w:pStyle w:val="Heading2"/>
                              <w:rPr>
                                <w:rFonts w:ascii="Century Gothic" w:hAnsi="Century Gothic"/>
                                <w:b w:val="0"/>
                                <w:color w:val="auto"/>
                                <w:sz w:val="40"/>
                              </w:rPr>
                            </w:pPr>
                          </w:p>
                          <w:p w14:paraId="2D23E17E" w14:textId="77777777" w:rsidR="0027116E" w:rsidRPr="008F3F7A" w:rsidRDefault="0027116E" w:rsidP="008F3F7A">
                            <w:pPr>
                              <w:jc w:val="center"/>
                              <w:rPr>
                                <w:rFonts w:ascii="Century Gothic" w:hAnsi="Century Gothic"/>
                                <w:b/>
                                <w:color w:val="1F497D"/>
                                <w:sz w:val="72"/>
                              </w:rPr>
                            </w:pPr>
                            <w:r w:rsidRPr="008F3F7A">
                              <w:rPr>
                                <w:rFonts w:ascii="Century Gothic" w:hAnsi="Century Gothic"/>
                                <w:b/>
                                <w:color w:val="1F497D"/>
                                <w:sz w:val="72"/>
                              </w:rPr>
                              <w:t>Understanding Adult</w:t>
                            </w:r>
                            <w:r>
                              <w:rPr>
                                <w:rFonts w:ascii="Century Gothic" w:hAnsi="Century Gothic"/>
                                <w:b/>
                                <w:color w:val="1F497D"/>
                                <w:sz w:val="72"/>
                              </w:rPr>
                              <w:t xml:space="preserve"> Support &amp;</w:t>
                            </w:r>
                            <w:r w:rsidRPr="008F3F7A">
                              <w:rPr>
                                <w:rFonts w:ascii="Century Gothic" w:hAnsi="Century Gothic"/>
                                <w:b/>
                                <w:color w:val="1F497D"/>
                                <w:sz w:val="72"/>
                              </w:rPr>
                              <w:t xml:space="preserve"> Protection</w:t>
                            </w:r>
                          </w:p>
                          <w:p w14:paraId="548E73F7" w14:textId="77777777" w:rsidR="0027116E" w:rsidRPr="008F3F7A" w:rsidRDefault="0027116E">
                            <w:pPr>
                              <w:rPr>
                                <w:rFonts w:ascii="Century Gothic" w:hAnsi="Century Gothic"/>
                                <w:b/>
                                <w:color w:val="1F497D"/>
                                <w:sz w:val="72"/>
                              </w:rPr>
                            </w:pPr>
                          </w:p>
                          <w:p w14:paraId="7803B8B9" w14:textId="0E98F872" w:rsidR="0027116E" w:rsidRPr="008F3F7A" w:rsidRDefault="0027116E" w:rsidP="00C37A32">
                            <w:pPr>
                              <w:jc w:val="center"/>
                              <w:rPr>
                                <w:rFonts w:ascii="Century Gothic" w:hAnsi="Century Gothic"/>
                                <w:color w:val="1F497D"/>
                                <w:sz w:val="56"/>
                              </w:rPr>
                            </w:pPr>
                            <w:r>
                              <w:rPr>
                                <w:rFonts w:ascii="Century Gothic" w:hAnsi="Century Gothic"/>
                                <w:color w:val="1F497D"/>
                                <w:sz w:val="56"/>
                              </w:rPr>
                              <w:t xml:space="preserve">Self-Learning Pack </w:t>
                            </w:r>
                            <w:r w:rsidR="00033857">
                              <w:rPr>
                                <w:rFonts w:ascii="Century Gothic" w:hAnsi="Century Gothic"/>
                                <w:color w:val="1F497D"/>
                                <w:sz w:val="56"/>
                              </w:rPr>
                              <w:t>202</w:t>
                            </w:r>
                            <w:r w:rsidR="00750121">
                              <w:rPr>
                                <w:rFonts w:ascii="Century Gothic" w:hAnsi="Century Gothic"/>
                                <w:color w:val="1F497D"/>
                                <w:sz w:val="56"/>
                              </w:rPr>
                              <w:t>4</w:t>
                            </w:r>
                            <w:r w:rsidR="00033857">
                              <w:rPr>
                                <w:rFonts w:ascii="Century Gothic" w:hAnsi="Century Gothic"/>
                                <w:color w:val="1F497D"/>
                                <w:sz w:val="56"/>
                              </w:rPr>
                              <w:t xml:space="preserve"> - 202</w:t>
                            </w:r>
                            <w:r w:rsidR="00750121">
                              <w:rPr>
                                <w:rFonts w:ascii="Century Gothic" w:hAnsi="Century Gothic"/>
                                <w:color w:val="1F497D"/>
                                <w:sz w:val="56"/>
                              </w:rPr>
                              <w:t>6</w:t>
                            </w:r>
                          </w:p>
                          <w:p w14:paraId="41D283EC" w14:textId="77777777" w:rsidR="0027116E" w:rsidRPr="006D6253" w:rsidRDefault="0027116E">
                            <w:pPr>
                              <w:rPr>
                                <w:rFonts w:ascii="Century Gothic" w:hAnsi="Century Gothic"/>
                                <w:sz w:val="32"/>
                              </w:rPr>
                            </w:pPr>
                          </w:p>
                        </w:txbxContent>
                      </wps:txbx>
                      <wps:bodyPr rot="0" vert="horz" wrap="square" lIns="91440" tIns="45720" rIns="91440" bIns="45720" anchor="t" anchorCtr="0" upright="1">
                        <a:noAutofit/>
                      </wps:bodyPr>
                    </wps:wsp>
                  </a:graphicData>
                </a:graphic>
              </wp:inline>
            </w:drawing>
          </mc:Choice>
          <mc:Fallback>
            <w:pict>
              <v:shapetype w14:anchorId="60385131" id="_x0000_t202" coordsize="21600,21600" o:spt="202" path="m,l,21600r21600,l21600,xe">
                <v:stroke joinstyle="miter"/>
                <v:path gradientshapeok="t" o:connecttype="rect"/>
              </v:shapetype>
              <v:shape id="Text Box 27" o:spid="_x0000_s1026" type="#_x0000_t202" style="width:442.95pt;height:24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" stroked="f" strokecolor="fuchsia">
                <v:textbox>
                  <w:txbxContent>
                    <w:p w14:paraId="051FB9B4" w14:textId="77777777" w:rsidR="0027116E" w:rsidRPr="006D6253" w:rsidRDefault="0027116E">
                      <w:pPr>
                        <w:pStyle w:val="Heading2"/>
                        <w:rPr>
                          <w:rFonts w:ascii="Century Gothic" w:hAnsi="Century Gothic"/>
                          <w:b w:val="0"/>
                          <w:color w:val="auto"/>
                          <w:sz w:val="40"/>
                        </w:rPr>
                      </w:pPr>
                    </w:p>
                    <w:p w14:paraId="2D23E17E" w14:textId="77777777" w:rsidR="0027116E" w:rsidRPr="008F3F7A" w:rsidRDefault="0027116E" w:rsidP="008F3F7A">
                      <w:pPr>
                        <w:jc w:val="center"/>
                        <w:rPr>
                          <w:rFonts w:ascii="Century Gothic" w:hAnsi="Century Gothic"/>
                          <w:b/>
                          <w:color w:val="1F497D"/>
                          <w:sz w:val="72"/>
                        </w:rPr>
                      </w:pPr>
                      <w:r w:rsidRPr="008F3F7A">
                        <w:rPr>
                          <w:rFonts w:ascii="Century Gothic" w:hAnsi="Century Gothic"/>
                          <w:b/>
                          <w:color w:val="1F497D"/>
                          <w:sz w:val="72"/>
                        </w:rPr>
                        <w:t>Understanding Adult</w:t>
                      </w:r>
                      <w:r>
                        <w:rPr>
                          <w:rFonts w:ascii="Century Gothic" w:hAnsi="Century Gothic"/>
                          <w:b/>
                          <w:color w:val="1F497D"/>
                          <w:sz w:val="72"/>
                        </w:rPr>
                        <w:t xml:space="preserve"> Support &amp;</w:t>
                      </w:r>
                      <w:r w:rsidRPr="008F3F7A">
                        <w:rPr>
                          <w:rFonts w:ascii="Century Gothic" w:hAnsi="Century Gothic"/>
                          <w:b/>
                          <w:color w:val="1F497D"/>
                          <w:sz w:val="72"/>
                        </w:rPr>
                        <w:t xml:space="preserve"> Protection</w:t>
                      </w:r>
                    </w:p>
                    <w:p w14:paraId="548E73F7" w14:textId="77777777" w:rsidR="0027116E" w:rsidRPr="008F3F7A" w:rsidRDefault="0027116E">
                      <w:pPr>
                        <w:rPr>
                          <w:rFonts w:ascii="Century Gothic" w:hAnsi="Century Gothic"/>
                          <w:b/>
                          <w:color w:val="1F497D"/>
                          <w:sz w:val="72"/>
                        </w:rPr>
                      </w:pPr>
                    </w:p>
                    <w:p w14:paraId="7803B8B9" w14:textId="0E98F872" w:rsidR="0027116E" w:rsidRPr="008F3F7A" w:rsidRDefault="0027116E" w:rsidP="00C37A32">
                      <w:pPr>
                        <w:jc w:val="center"/>
                        <w:rPr>
                          <w:rFonts w:ascii="Century Gothic" w:hAnsi="Century Gothic"/>
                          <w:color w:val="1F497D"/>
                          <w:sz w:val="56"/>
                        </w:rPr>
                      </w:pPr>
                      <w:r>
                        <w:rPr>
                          <w:rFonts w:ascii="Century Gothic" w:hAnsi="Century Gothic"/>
                          <w:color w:val="1F497D"/>
                          <w:sz w:val="56"/>
                        </w:rPr>
                        <w:t xml:space="preserve">Self-Learning Pack </w:t>
                      </w:r>
                      <w:r w:rsidR="00033857">
                        <w:rPr>
                          <w:rFonts w:ascii="Century Gothic" w:hAnsi="Century Gothic"/>
                          <w:color w:val="1F497D"/>
                          <w:sz w:val="56"/>
                        </w:rPr>
                        <w:t>202</w:t>
                      </w:r>
                      <w:r w:rsidR="00750121">
                        <w:rPr>
                          <w:rFonts w:ascii="Century Gothic" w:hAnsi="Century Gothic"/>
                          <w:color w:val="1F497D"/>
                          <w:sz w:val="56"/>
                        </w:rPr>
                        <w:t>4</w:t>
                      </w:r>
                      <w:r w:rsidR="00033857">
                        <w:rPr>
                          <w:rFonts w:ascii="Century Gothic" w:hAnsi="Century Gothic"/>
                          <w:color w:val="1F497D"/>
                          <w:sz w:val="56"/>
                        </w:rPr>
                        <w:t xml:space="preserve"> - 202</w:t>
                      </w:r>
                      <w:r w:rsidR="00750121">
                        <w:rPr>
                          <w:rFonts w:ascii="Century Gothic" w:hAnsi="Century Gothic"/>
                          <w:color w:val="1F497D"/>
                          <w:sz w:val="56"/>
                        </w:rPr>
                        <w:t>6</w:t>
                      </w:r>
                    </w:p>
                    <w:p w14:paraId="41D283EC" w14:textId="77777777" w:rsidR="0027116E" w:rsidRPr="006D6253" w:rsidRDefault="0027116E">
                      <w:pPr>
                        <w:rPr>
                          <w:rFonts w:ascii="Century Gothic" w:hAnsi="Century Gothic"/>
                          <w:sz w:val="32"/>
                        </w:rPr>
                      </w:pPr>
                    </w:p>
                  </w:txbxContent>
                </v:textbox>
                <w10:anchorlock/>
              </v:shape>
            </w:pict>
          </mc:Fallback>
        </mc:AlternateContent>
      </w:r>
    </w:p>
    <w:p w14:paraId="2D0947CE" w14:textId="77777777" w:rsidR="00D5685C" w:rsidRDefault="00D5685C">
      <w:pPr>
        <w:rPr>
          <w:rFonts w:ascii="Tahoma" w:hAnsi="Tahoma"/>
          <w:sz w:val="36"/>
        </w:rPr>
      </w:pPr>
    </w:p>
    <w:p w14:paraId="58147969" w14:textId="77777777" w:rsidR="00D5685C" w:rsidRDefault="00D5685C">
      <w:pPr>
        <w:rPr>
          <w:rFonts w:ascii="Tahoma" w:hAnsi="Tahoma"/>
          <w:sz w:val="36"/>
        </w:rPr>
      </w:pPr>
    </w:p>
    <w:p w14:paraId="2482873D" w14:textId="77777777" w:rsidR="00D5685C" w:rsidRDefault="00D5685C">
      <w:pPr>
        <w:rPr>
          <w:rFonts w:ascii="Tahoma" w:hAnsi="Tahoma"/>
          <w:sz w:val="36"/>
        </w:rPr>
      </w:pPr>
    </w:p>
    <w:p w14:paraId="26E91A22" w14:textId="77777777" w:rsidR="00D5685C" w:rsidRDefault="00D5685C">
      <w:pPr>
        <w:rPr>
          <w:rFonts w:ascii="Tahoma" w:hAnsi="Tahoma"/>
          <w:sz w:val="36"/>
        </w:rPr>
      </w:pPr>
    </w:p>
    <w:p w14:paraId="579C5EB8" w14:textId="17964538" w:rsidR="008F3F7A" w:rsidRDefault="008F3F7A">
      <w:pPr>
        <w:jc w:val="right"/>
        <w:rPr>
          <w:rFonts w:ascii="Tahoma" w:hAnsi="Tahoma"/>
          <w:sz w:val="36"/>
        </w:rPr>
      </w:pPr>
    </w:p>
    <w:p w14:paraId="24EAA6EA" w14:textId="500685ED" w:rsidR="00A64A7F" w:rsidRDefault="0082236F" w:rsidP="00A64A7F">
      <w:pPr>
        <w:rPr>
          <w:rFonts w:ascii="Tahoma" w:hAnsi="Tahoma"/>
          <w:sz w:val="36"/>
        </w:rPr>
      </w:pPr>
      <w:r>
        <w:rPr>
          <w:noProof/>
          <w:color w:val="000080"/>
        </w:rPr>
        <mc:AlternateContent>
          <mc:Choice Requires="wps">
            <w:drawing>
              <wp:anchor distT="0" distB="0" distL="114300" distR="114300" simplePos="0" relativeHeight="251658240" behindDoc="0" locked="0" layoutInCell="1" allowOverlap="1" wp14:anchorId="6B8F9D37" wp14:editId="28151763">
                <wp:simplePos x="0" y="0"/>
                <wp:positionH relativeFrom="margin">
                  <wp:align>center</wp:align>
                </wp:positionH>
                <wp:positionV relativeFrom="paragraph">
                  <wp:posOffset>332105</wp:posOffset>
                </wp:positionV>
                <wp:extent cx="6757035" cy="2717800"/>
                <wp:effectExtent l="0" t="0" r="5715" b="6350"/>
                <wp:wrapSquare wrapText="bothSides"/>
                <wp:docPr id="1498346733" name="Text Box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7035" cy="271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AA8DD" w14:textId="5C694099" w:rsidR="0027116E" w:rsidRDefault="0027116E" w:rsidP="006D6253">
                            <w:pPr>
                              <w:autoSpaceDE w:val="0"/>
                              <w:autoSpaceDN w:val="0"/>
                              <w:adjustRightInd w:val="0"/>
                              <w:jc w:val="center"/>
                              <w:rPr>
                                <w:rFonts w:ascii="Century Gothic" w:eastAsia="Batang" w:hAnsi="Century Gothic" w:cs="Calibri"/>
                                <w:b/>
                                <w:color w:val="1F497D"/>
                                <w:sz w:val="44"/>
                                <w:szCs w:val="44"/>
                                <w:lang w:eastAsia="ja-JP"/>
                              </w:rPr>
                            </w:pPr>
                            <w:r>
                              <w:rPr>
                                <w:rFonts w:ascii="Century Gothic" w:eastAsia="Batang" w:hAnsi="Century Gothic" w:cs="Calibri"/>
                                <w:b/>
                                <w:color w:val="1F497D"/>
                                <w:sz w:val="44"/>
                                <w:szCs w:val="44"/>
                                <w:lang w:eastAsia="ja-JP"/>
                              </w:rPr>
                              <w:t>Essential i</w:t>
                            </w:r>
                            <w:r w:rsidRPr="008F3F7A">
                              <w:rPr>
                                <w:rFonts w:ascii="Century Gothic" w:eastAsia="Batang" w:hAnsi="Century Gothic" w:cs="Calibri"/>
                                <w:b/>
                                <w:color w:val="1F497D"/>
                                <w:sz w:val="44"/>
                                <w:szCs w:val="44"/>
                                <w:lang w:eastAsia="ja-JP"/>
                              </w:rPr>
                              <w:t>nformation</w:t>
                            </w:r>
                            <w:r>
                              <w:rPr>
                                <w:rFonts w:ascii="Century Gothic" w:eastAsia="Batang" w:hAnsi="Century Gothic" w:cs="Calibri"/>
                                <w:b/>
                                <w:color w:val="1F497D"/>
                                <w:sz w:val="44"/>
                                <w:szCs w:val="44"/>
                                <w:lang w:eastAsia="ja-JP"/>
                              </w:rPr>
                              <w:t xml:space="preserve"> for managers and p</w:t>
                            </w:r>
                            <w:r w:rsidRPr="008F3F7A">
                              <w:rPr>
                                <w:rFonts w:ascii="Century Gothic" w:eastAsia="Batang" w:hAnsi="Century Gothic" w:cs="Calibri"/>
                                <w:b/>
                                <w:color w:val="1F497D"/>
                                <w:sz w:val="44"/>
                                <w:szCs w:val="44"/>
                                <w:lang w:eastAsia="ja-JP"/>
                              </w:rPr>
                              <w:t>ractitioner</w:t>
                            </w:r>
                            <w:r>
                              <w:rPr>
                                <w:rFonts w:ascii="Century Gothic" w:eastAsia="Batang" w:hAnsi="Century Gothic" w:cs="Calibri"/>
                                <w:b/>
                                <w:color w:val="1F497D"/>
                                <w:sz w:val="44"/>
                                <w:szCs w:val="44"/>
                                <w:lang w:eastAsia="ja-JP"/>
                              </w:rPr>
                              <w:t>s w</w:t>
                            </w:r>
                            <w:r w:rsidRPr="008F3F7A">
                              <w:rPr>
                                <w:rFonts w:ascii="Century Gothic" w:eastAsia="Batang" w:hAnsi="Century Gothic" w:cs="Calibri"/>
                                <w:b/>
                                <w:color w:val="1F497D"/>
                                <w:sz w:val="44"/>
                                <w:szCs w:val="44"/>
                                <w:lang w:eastAsia="ja-JP"/>
                              </w:rPr>
                              <w:t xml:space="preserve">orking </w:t>
                            </w:r>
                            <w:r>
                              <w:rPr>
                                <w:rFonts w:ascii="Century Gothic" w:eastAsia="Batang" w:hAnsi="Century Gothic" w:cs="Calibri"/>
                                <w:b/>
                                <w:color w:val="1F497D"/>
                                <w:sz w:val="44"/>
                                <w:szCs w:val="44"/>
                                <w:lang w:eastAsia="ja-JP"/>
                              </w:rPr>
                              <w:t>in a</w:t>
                            </w:r>
                            <w:r w:rsidRPr="008F3F7A">
                              <w:rPr>
                                <w:rFonts w:ascii="Century Gothic" w:eastAsia="Batang" w:hAnsi="Century Gothic" w:cs="Calibri"/>
                                <w:b/>
                                <w:color w:val="1F497D"/>
                                <w:sz w:val="44"/>
                                <w:szCs w:val="44"/>
                                <w:lang w:eastAsia="ja-JP"/>
                              </w:rPr>
                              <w:t xml:space="preserve">dult and </w:t>
                            </w:r>
                            <w:r>
                              <w:rPr>
                                <w:rFonts w:ascii="Century Gothic" w:eastAsia="Batang" w:hAnsi="Century Gothic" w:cs="Calibri"/>
                                <w:b/>
                                <w:color w:val="1F497D"/>
                                <w:sz w:val="44"/>
                                <w:szCs w:val="44"/>
                                <w:lang w:eastAsia="ja-JP"/>
                              </w:rPr>
                              <w:t>child</w:t>
                            </w:r>
                            <w:r w:rsidR="00880566">
                              <w:rPr>
                                <w:rFonts w:ascii="Century Gothic" w:eastAsia="Batang" w:hAnsi="Century Gothic" w:cs="Calibri"/>
                                <w:b/>
                                <w:color w:val="1F497D"/>
                                <w:sz w:val="44"/>
                                <w:szCs w:val="44"/>
                                <w:lang w:eastAsia="ja-JP"/>
                              </w:rPr>
                              <w:t>ren</w:t>
                            </w:r>
                            <w:r>
                              <w:rPr>
                                <w:rFonts w:ascii="Century Gothic" w:eastAsia="Batang" w:hAnsi="Century Gothic" w:cs="Calibri"/>
                                <w:b/>
                                <w:color w:val="1F497D"/>
                                <w:sz w:val="44"/>
                                <w:szCs w:val="44"/>
                                <w:lang w:eastAsia="ja-JP"/>
                              </w:rPr>
                              <w:t xml:space="preserve"> s</w:t>
                            </w:r>
                            <w:r w:rsidRPr="008F3F7A">
                              <w:rPr>
                                <w:rFonts w:ascii="Century Gothic" w:eastAsia="Batang" w:hAnsi="Century Gothic" w:cs="Calibri"/>
                                <w:b/>
                                <w:color w:val="1F497D"/>
                                <w:sz w:val="44"/>
                                <w:szCs w:val="44"/>
                                <w:lang w:eastAsia="ja-JP"/>
                              </w:rPr>
                              <w:t xml:space="preserve">ervices across </w:t>
                            </w:r>
                            <w:r>
                              <w:rPr>
                                <w:rFonts w:ascii="Century Gothic" w:eastAsia="Batang" w:hAnsi="Century Gothic" w:cs="Calibri"/>
                                <w:b/>
                                <w:color w:val="1F497D"/>
                                <w:sz w:val="44"/>
                                <w:szCs w:val="44"/>
                                <w:lang w:eastAsia="ja-JP"/>
                              </w:rPr>
                              <w:t>South Lanarkshire</w:t>
                            </w:r>
                          </w:p>
                          <w:p w14:paraId="43944770" w14:textId="77777777" w:rsidR="005D3153" w:rsidRDefault="005D3153" w:rsidP="005D3153">
                            <w:pPr>
                              <w:ind w:right="-483"/>
                              <w:jc w:val="right"/>
                              <w:rPr>
                                <w:rFonts w:ascii="Century Gothic" w:eastAsia="Batang" w:hAnsi="Century Gothic" w:cs="Calibri"/>
                                <w:b/>
                                <w:color w:val="1F497D"/>
                                <w:sz w:val="44"/>
                                <w:szCs w:val="44"/>
                                <w:lang w:eastAsia="ja-JP"/>
                              </w:rPr>
                            </w:pPr>
                          </w:p>
                          <w:p w14:paraId="5A12B95F" w14:textId="77777777" w:rsidR="005D3153" w:rsidRDefault="005D3153" w:rsidP="005D3153">
                            <w:pPr>
                              <w:ind w:right="-483"/>
                              <w:jc w:val="right"/>
                              <w:rPr>
                                <w:rFonts w:ascii="Century Gothic" w:eastAsia="Batang" w:hAnsi="Century Gothic" w:cs="Calibri"/>
                                <w:b/>
                                <w:color w:val="1F497D"/>
                                <w:sz w:val="44"/>
                                <w:szCs w:val="44"/>
                                <w:lang w:eastAsia="ja-JP"/>
                              </w:rPr>
                            </w:pPr>
                          </w:p>
                          <w:p w14:paraId="7810011E" w14:textId="77777777" w:rsidR="005D3153" w:rsidRDefault="005D3153" w:rsidP="005D3153">
                            <w:pPr>
                              <w:ind w:left="7200" w:right="-483"/>
                              <w:jc w:val="center"/>
                              <w:rPr>
                                <w:rFonts w:ascii="Arial" w:hAnsi="Arial" w:cs="Arial"/>
                                <w:sz w:val="22"/>
                                <w:szCs w:val="22"/>
                              </w:rPr>
                            </w:pPr>
                          </w:p>
                          <w:p w14:paraId="5E401B6E" w14:textId="77777777" w:rsidR="005D3153" w:rsidRDefault="005D3153" w:rsidP="005D3153">
                            <w:pPr>
                              <w:ind w:left="7200" w:right="-483"/>
                              <w:jc w:val="center"/>
                              <w:rPr>
                                <w:rFonts w:ascii="Arial" w:hAnsi="Arial" w:cs="Arial"/>
                                <w:sz w:val="22"/>
                                <w:szCs w:val="22"/>
                              </w:rPr>
                            </w:pPr>
                          </w:p>
                          <w:p w14:paraId="735BC534" w14:textId="1907E099" w:rsidR="005D3153" w:rsidRDefault="005D3153" w:rsidP="005D3153">
                            <w:pPr>
                              <w:ind w:left="7200" w:right="-483"/>
                              <w:jc w:val="center"/>
                              <w:rPr>
                                <w:rFonts w:ascii="Arial" w:hAnsi="Arial" w:cs="Arial"/>
                                <w:sz w:val="22"/>
                                <w:szCs w:val="22"/>
                              </w:rPr>
                            </w:pPr>
                            <w:r>
                              <w:rPr>
                                <w:rFonts w:ascii="Arial" w:hAnsi="Arial" w:cs="Arial"/>
                                <w:sz w:val="22"/>
                                <w:szCs w:val="22"/>
                              </w:rPr>
                              <w:t>Reviewed April 2024</w:t>
                            </w:r>
                          </w:p>
                          <w:p w14:paraId="33474B1E" w14:textId="5E56EB54" w:rsidR="005D3153" w:rsidRDefault="005D3153" w:rsidP="005D3153">
                            <w:pPr>
                              <w:ind w:left="7200" w:right="-483"/>
                              <w:jc w:val="center"/>
                              <w:rPr>
                                <w:rFonts w:ascii="Arial" w:hAnsi="Arial" w:cs="Arial"/>
                                <w:sz w:val="22"/>
                                <w:szCs w:val="22"/>
                              </w:rPr>
                            </w:pPr>
                            <w:r>
                              <w:rPr>
                                <w:rFonts w:ascii="Arial" w:hAnsi="Arial" w:cs="Arial"/>
                                <w:sz w:val="22"/>
                                <w:szCs w:val="22"/>
                              </w:rPr>
                              <w:t xml:space="preserve">Review </w:t>
                            </w:r>
                            <w:r w:rsidR="00D170A9">
                              <w:rPr>
                                <w:rFonts w:ascii="Arial" w:hAnsi="Arial" w:cs="Arial"/>
                                <w:sz w:val="22"/>
                                <w:szCs w:val="22"/>
                              </w:rPr>
                              <w:t xml:space="preserve">April </w:t>
                            </w:r>
                            <w:r>
                              <w:rPr>
                                <w:rFonts w:ascii="Arial" w:hAnsi="Arial" w:cs="Arial"/>
                                <w:sz w:val="22"/>
                                <w:szCs w:val="22"/>
                              </w:rPr>
                              <w:t xml:space="preserve">2026 </w:t>
                            </w:r>
                          </w:p>
                          <w:p w14:paraId="56A611DF" w14:textId="7871DD7C" w:rsidR="00D170A9" w:rsidRPr="00F92D34" w:rsidRDefault="00D170A9" w:rsidP="005D3153">
                            <w:pPr>
                              <w:ind w:left="7200" w:right="-483"/>
                              <w:jc w:val="center"/>
                              <w:rPr>
                                <w:rFonts w:ascii="Arial" w:hAnsi="Arial" w:cs="Arial"/>
                                <w:sz w:val="22"/>
                                <w:szCs w:val="22"/>
                              </w:rPr>
                            </w:pPr>
                            <w:r>
                              <w:rPr>
                                <w:rFonts w:ascii="Arial" w:hAnsi="Arial" w:cs="Arial"/>
                                <w:sz w:val="22"/>
                                <w:szCs w:val="22"/>
                              </w:rPr>
                              <w:t>Review April 2028</w:t>
                            </w:r>
                          </w:p>
                          <w:p w14:paraId="37722DB3" w14:textId="77777777" w:rsidR="005D3153" w:rsidRPr="008F3F7A" w:rsidRDefault="005D3153" w:rsidP="006D6253">
                            <w:pPr>
                              <w:autoSpaceDE w:val="0"/>
                              <w:autoSpaceDN w:val="0"/>
                              <w:adjustRightInd w:val="0"/>
                              <w:jc w:val="center"/>
                              <w:rPr>
                                <w:rFonts w:ascii="Century Gothic" w:eastAsia="Batang" w:hAnsi="Century Gothic" w:cs="Calibri"/>
                                <w:b/>
                                <w:iCs/>
                                <w:color w:val="1F497D"/>
                                <w:sz w:val="44"/>
                                <w:szCs w:val="44"/>
                                <w:lang w:eastAsia="ja-JP"/>
                              </w:rPr>
                            </w:pPr>
                          </w:p>
                          <w:p w14:paraId="030D200C" w14:textId="77777777" w:rsidR="0027116E" w:rsidRPr="00F66F57" w:rsidRDefault="0027116E" w:rsidP="007D4264">
                            <w:pPr>
                              <w:pStyle w:val="BodyText3"/>
                              <w:jc w:val="center"/>
                              <w:rPr>
                                <w:rFonts w:ascii="Calibri" w:hAnsi="Calibri"/>
                                <w:i/>
                                <w:color w:val="000080"/>
                                <w:sz w:val="44"/>
                                <w:szCs w:val="4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B8F9D37" id="Text Box 29" o:spid="_x0000_s1027" type="#_x0000_t202" alt="&quot;&quot;" style="position:absolute;margin-left:0;margin-top:26.15pt;width:532.05pt;height:214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" stroked="f">
                <v:textbox>
                  <w:txbxContent>
                    <w:p w14:paraId="7A5AA8DD" w14:textId="5C694099" w:rsidR="0027116E" w:rsidRDefault="0027116E" w:rsidP="006D6253">
                      <w:pPr>
                        <w:autoSpaceDE w:val="0"/>
                        <w:autoSpaceDN w:val="0"/>
                        <w:adjustRightInd w:val="0"/>
                        <w:jc w:val="center"/>
                        <w:rPr>
                          <w:rFonts w:ascii="Century Gothic" w:eastAsia="Batang" w:hAnsi="Century Gothic" w:cs="Calibri"/>
                          <w:b/>
                          <w:color w:val="1F497D"/>
                          <w:sz w:val="44"/>
                          <w:szCs w:val="44"/>
                          <w:lang w:eastAsia="ja-JP"/>
                        </w:rPr>
                      </w:pPr>
                      <w:r>
                        <w:rPr>
                          <w:rFonts w:ascii="Century Gothic" w:eastAsia="Batang" w:hAnsi="Century Gothic" w:cs="Calibri"/>
                          <w:b/>
                          <w:color w:val="1F497D"/>
                          <w:sz w:val="44"/>
                          <w:szCs w:val="44"/>
                          <w:lang w:eastAsia="ja-JP"/>
                        </w:rPr>
                        <w:t>Essential i</w:t>
                      </w:r>
                      <w:r w:rsidRPr="008F3F7A">
                        <w:rPr>
                          <w:rFonts w:ascii="Century Gothic" w:eastAsia="Batang" w:hAnsi="Century Gothic" w:cs="Calibri"/>
                          <w:b/>
                          <w:color w:val="1F497D"/>
                          <w:sz w:val="44"/>
                          <w:szCs w:val="44"/>
                          <w:lang w:eastAsia="ja-JP"/>
                        </w:rPr>
                        <w:t>nformation</w:t>
                      </w:r>
                      <w:r>
                        <w:rPr>
                          <w:rFonts w:ascii="Century Gothic" w:eastAsia="Batang" w:hAnsi="Century Gothic" w:cs="Calibri"/>
                          <w:b/>
                          <w:color w:val="1F497D"/>
                          <w:sz w:val="44"/>
                          <w:szCs w:val="44"/>
                          <w:lang w:eastAsia="ja-JP"/>
                        </w:rPr>
                        <w:t xml:space="preserve"> for managers and p</w:t>
                      </w:r>
                      <w:r w:rsidRPr="008F3F7A">
                        <w:rPr>
                          <w:rFonts w:ascii="Century Gothic" w:eastAsia="Batang" w:hAnsi="Century Gothic" w:cs="Calibri"/>
                          <w:b/>
                          <w:color w:val="1F497D"/>
                          <w:sz w:val="44"/>
                          <w:szCs w:val="44"/>
                          <w:lang w:eastAsia="ja-JP"/>
                        </w:rPr>
                        <w:t>ractitioner</w:t>
                      </w:r>
                      <w:r>
                        <w:rPr>
                          <w:rFonts w:ascii="Century Gothic" w:eastAsia="Batang" w:hAnsi="Century Gothic" w:cs="Calibri"/>
                          <w:b/>
                          <w:color w:val="1F497D"/>
                          <w:sz w:val="44"/>
                          <w:szCs w:val="44"/>
                          <w:lang w:eastAsia="ja-JP"/>
                        </w:rPr>
                        <w:t>s w</w:t>
                      </w:r>
                      <w:r w:rsidRPr="008F3F7A">
                        <w:rPr>
                          <w:rFonts w:ascii="Century Gothic" w:eastAsia="Batang" w:hAnsi="Century Gothic" w:cs="Calibri"/>
                          <w:b/>
                          <w:color w:val="1F497D"/>
                          <w:sz w:val="44"/>
                          <w:szCs w:val="44"/>
                          <w:lang w:eastAsia="ja-JP"/>
                        </w:rPr>
                        <w:t xml:space="preserve">orking </w:t>
                      </w:r>
                      <w:r>
                        <w:rPr>
                          <w:rFonts w:ascii="Century Gothic" w:eastAsia="Batang" w:hAnsi="Century Gothic" w:cs="Calibri"/>
                          <w:b/>
                          <w:color w:val="1F497D"/>
                          <w:sz w:val="44"/>
                          <w:szCs w:val="44"/>
                          <w:lang w:eastAsia="ja-JP"/>
                        </w:rPr>
                        <w:t>in a</w:t>
                      </w:r>
                      <w:r w:rsidRPr="008F3F7A">
                        <w:rPr>
                          <w:rFonts w:ascii="Century Gothic" w:eastAsia="Batang" w:hAnsi="Century Gothic" w:cs="Calibri"/>
                          <w:b/>
                          <w:color w:val="1F497D"/>
                          <w:sz w:val="44"/>
                          <w:szCs w:val="44"/>
                          <w:lang w:eastAsia="ja-JP"/>
                        </w:rPr>
                        <w:t xml:space="preserve">dult and </w:t>
                      </w:r>
                      <w:r>
                        <w:rPr>
                          <w:rFonts w:ascii="Century Gothic" w:eastAsia="Batang" w:hAnsi="Century Gothic" w:cs="Calibri"/>
                          <w:b/>
                          <w:color w:val="1F497D"/>
                          <w:sz w:val="44"/>
                          <w:szCs w:val="44"/>
                          <w:lang w:eastAsia="ja-JP"/>
                        </w:rPr>
                        <w:t>child</w:t>
                      </w:r>
                      <w:r w:rsidR="00880566">
                        <w:rPr>
                          <w:rFonts w:ascii="Century Gothic" w:eastAsia="Batang" w:hAnsi="Century Gothic" w:cs="Calibri"/>
                          <w:b/>
                          <w:color w:val="1F497D"/>
                          <w:sz w:val="44"/>
                          <w:szCs w:val="44"/>
                          <w:lang w:eastAsia="ja-JP"/>
                        </w:rPr>
                        <w:t>ren</w:t>
                      </w:r>
                      <w:r>
                        <w:rPr>
                          <w:rFonts w:ascii="Century Gothic" w:eastAsia="Batang" w:hAnsi="Century Gothic" w:cs="Calibri"/>
                          <w:b/>
                          <w:color w:val="1F497D"/>
                          <w:sz w:val="44"/>
                          <w:szCs w:val="44"/>
                          <w:lang w:eastAsia="ja-JP"/>
                        </w:rPr>
                        <w:t xml:space="preserve"> s</w:t>
                      </w:r>
                      <w:r w:rsidRPr="008F3F7A">
                        <w:rPr>
                          <w:rFonts w:ascii="Century Gothic" w:eastAsia="Batang" w:hAnsi="Century Gothic" w:cs="Calibri"/>
                          <w:b/>
                          <w:color w:val="1F497D"/>
                          <w:sz w:val="44"/>
                          <w:szCs w:val="44"/>
                          <w:lang w:eastAsia="ja-JP"/>
                        </w:rPr>
                        <w:t xml:space="preserve">ervices across </w:t>
                      </w:r>
                      <w:r>
                        <w:rPr>
                          <w:rFonts w:ascii="Century Gothic" w:eastAsia="Batang" w:hAnsi="Century Gothic" w:cs="Calibri"/>
                          <w:b/>
                          <w:color w:val="1F497D"/>
                          <w:sz w:val="44"/>
                          <w:szCs w:val="44"/>
                          <w:lang w:eastAsia="ja-JP"/>
                        </w:rPr>
                        <w:t>South Lanarkshire</w:t>
                      </w:r>
                    </w:p>
                    <w:p w14:paraId="43944770" w14:textId="77777777" w:rsidR="005D3153" w:rsidRDefault="005D3153" w:rsidP="005D3153">
                      <w:pPr>
                        <w:ind w:right="-483"/>
                        <w:jc w:val="right"/>
                        <w:rPr>
                          <w:rFonts w:ascii="Century Gothic" w:eastAsia="Batang" w:hAnsi="Century Gothic" w:cs="Calibri"/>
                          <w:b/>
                          <w:color w:val="1F497D"/>
                          <w:sz w:val="44"/>
                          <w:szCs w:val="44"/>
                          <w:lang w:eastAsia="ja-JP"/>
                        </w:rPr>
                      </w:pPr>
                    </w:p>
                    <w:p w14:paraId="5A12B95F" w14:textId="77777777" w:rsidR="005D3153" w:rsidRDefault="005D3153" w:rsidP="005D3153">
                      <w:pPr>
                        <w:ind w:right="-483"/>
                        <w:jc w:val="right"/>
                        <w:rPr>
                          <w:rFonts w:ascii="Century Gothic" w:eastAsia="Batang" w:hAnsi="Century Gothic" w:cs="Calibri"/>
                          <w:b/>
                          <w:color w:val="1F497D"/>
                          <w:sz w:val="44"/>
                          <w:szCs w:val="44"/>
                          <w:lang w:eastAsia="ja-JP"/>
                        </w:rPr>
                      </w:pPr>
                    </w:p>
                    <w:p w14:paraId="7810011E" w14:textId="77777777" w:rsidR="005D3153" w:rsidRDefault="005D3153" w:rsidP="005D3153">
                      <w:pPr>
                        <w:ind w:left="7200" w:right="-483"/>
                        <w:jc w:val="center"/>
                        <w:rPr>
                          <w:rFonts w:ascii="Arial" w:hAnsi="Arial" w:cs="Arial"/>
                          <w:sz w:val="22"/>
                          <w:szCs w:val="22"/>
                        </w:rPr>
                      </w:pPr>
                    </w:p>
                    <w:p w14:paraId="5E401B6E" w14:textId="77777777" w:rsidR="005D3153" w:rsidRDefault="005D3153" w:rsidP="005D3153">
                      <w:pPr>
                        <w:ind w:left="7200" w:right="-483"/>
                        <w:jc w:val="center"/>
                        <w:rPr>
                          <w:rFonts w:ascii="Arial" w:hAnsi="Arial" w:cs="Arial"/>
                          <w:sz w:val="22"/>
                          <w:szCs w:val="22"/>
                        </w:rPr>
                      </w:pPr>
                    </w:p>
                    <w:p w14:paraId="735BC534" w14:textId="1907E099" w:rsidR="005D3153" w:rsidRDefault="005D3153" w:rsidP="005D3153">
                      <w:pPr>
                        <w:ind w:left="7200" w:right="-483"/>
                        <w:jc w:val="center"/>
                        <w:rPr>
                          <w:rFonts w:ascii="Arial" w:hAnsi="Arial" w:cs="Arial"/>
                          <w:sz w:val="22"/>
                          <w:szCs w:val="22"/>
                        </w:rPr>
                      </w:pPr>
                      <w:r>
                        <w:rPr>
                          <w:rFonts w:ascii="Arial" w:hAnsi="Arial" w:cs="Arial"/>
                          <w:sz w:val="22"/>
                          <w:szCs w:val="22"/>
                        </w:rPr>
                        <w:t>Reviewed April 2024</w:t>
                      </w:r>
                    </w:p>
                    <w:p w14:paraId="33474B1E" w14:textId="5E56EB54" w:rsidR="005D3153" w:rsidRDefault="005D3153" w:rsidP="005D3153">
                      <w:pPr>
                        <w:ind w:left="7200" w:right="-483"/>
                        <w:jc w:val="center"/>
                        <w:rPr>
                          <w:rFonts w:ascii="Arial" w:hAnsi="Arial" w:cs="Arial"/>
                          <w:sz w:val="22"/>
                          <w:szCs w:val="22"/>
                        </w:rPr>
                      </w:pPr>
                      <w:r>
                        <w:rPr>
                          <w:rFonts w:ascii="Arial" w:hAnsi="Arial" w:cs="Arial"/>
                          <w:sz w:val="22"/>
                          <w:szCs w:val="22"/>
                        </w:rPr>
                        <w:t xml:space="preserve">Review </w:t>
                      </w:r>
                      <w:r w:rsidR="00D170A9">
                        <w:rPr>
                          <w:rFonts w:ascii="Arial" w:hAnsi="Arial" w:cs="Arial"/>
                          <w:sz w:val="22"/>
                          <w:szCs w:val="22"/>
                        </w:rPr>
                        <w:t xml:space="preserve">April </w:t>
                      </w:r>
                      <w:r>
                        <w:rPr>
                          <w:rFonts w:ascii="Arial" w:hAnsi="Arial" w:cs="Arial"/>
                          <w:sz w:val="22"/>
                          <w:szCs w:val="22"/>
                        </w:rPr>
                        <w:t xml:space="preserve">2026 </w:t>
                      </w:r>
                    </w:p>
                    <w:p w14:paraId="56A611DF" w14:textId="7871DD7C" w:rsidR="00D170A9" w:rsidRPr="00F92D34" w:rsidRDefault="00D170A9" w:rsidP="005D3153">
                      <w:pPr>
                        <w:ind w:left="7200" w:right="-483"/>
                        <w:jc w:val="center"/>
                        <w:rPr>
                          <w:rFonts w:ascii="Arial" w:hAnsi="Arial" w:cs="Arial"/>
                          <w:sz w:val="22"/>
                          <w:szCs w:val="22"/>
                        </w:rPr>
                      </w:pPr>
                      <w:r>
                        <w:rPr>
                          <w:rFonts w:ascii="Arial" w:hAnsi="Arial" w:cs="Arial"/>
                          <w:sz w:val="22"/>
                          <w:szCs w:val="22"/>
                        </w:rPr>
                        <w:t>Review April 2028</w:t>
                      </w:r>
                    </w:p>
                    <w:p w14:paraId="37722DB3" w14:textId="77777777" w:rsidR="005D3153" w:rsidRPr="008F3F7A" w:rsidRDefault="005D3153" w:rsidP="006D6253">
                      <w:pPr>
                        <w:autoSpaceDE w:val="0"/>
                        <w:autoSpaceDN w:val="0"/>
                        <w:adjustRightInd w:val="0"/>
                        <w:jc w:val="center"/>
                        <w:rPr>
                          <w:rFonts w:ascii="Century Gothic" w:eastAsia="Batang" w:hAnsi="Century Gothic" w:cs="Calibri"/>
                          <w:b/>
                          <w:iCs/>
                          <w:color w:val="1F497D"/>
                          <w:sz w:val="44"/>
                          <w:szCs w:val="44"/>
                          <w:lang w:eastAsia="ja-JP"/>
                        </w:rPr>
                      </w:pPr>
                    </w:p>
                    <w:p w14:paraId="030D200C" w14:textId="77777777" w:rsidR="0027116E" w:rsidRPr="00F66F57" w:rsidRDefault="0027116E" w:rsidP="007D4264">
                      <w:pPr>
                        <w:pStyle w:val="BodyText3"/>
                        <w:jc w:val="center"/>
                        <w:rPr>
                          <w:rFonts w:ascii="Calibri" w:hAnsi="Calibri"/>
                          <w:i/>
                          <w:color w:val="000080"/>
                          <w:sz w:val="44"/>
                          <w:szCs w:val="44"/>
                        </w:rPr>
                      </w:pPr>
                    </w:p>
                  </w:txbxContent>
                </v:textbox>
                <w10:wrap type="square" anchorx="margin"/>
              </v:shape>
            </w:pict>
          </mc:Fallback>
        </mc:AlternateContent>
      </w:r>
    </w:p>
    <w:p w14:paraId="59123254" w14:textId="1289EAEF" w:rsidR="00D5685C" w:rsidRDefault="00D5685C" w:rsidP="00A64A7F">
      <w:pPr>
        <w:rPr>
          <w:rFonts w:ascii="Tahoma" w:hAnsi="Tahoma"/>
          <w:sz w:val="36"/>
        </w:rPr>
      </w:pPr>
    </w:p>
    <w:p w14:paraId="2A2199C2" w14:textId="77777777" w:rsidR="00D5685C" w:rsidRDefault="00D5685C">
      <w:pPr>
        <w:rPr>
          <w:rFonts w:ascii="Tahoma" w:hAnsi="Tahoma"/>
          <w:sz w:val="36"/>
        </w:rPr>
        <w:sectPr w:rsidR="00D5685C" w:rsidSect="008F3F7A">
          <w:headerReference w:type="even" r:id="rId8"/>
          <w:headerReference w:type="default" r:id="rId9"/>
          <w:footerReference w:type="even" r:id="rId10"/>
          <w:footerReference w:type="default" r:id="rId11"/>
          <w:footerReference w:type="first" r:id="rId12"/>
          <w:type w:val="nextColumn"/>
          <w:pgSz w:w="11906" w:h="16838"/>
          <w:pgMar w:top="567" w:right="1797" w:bottom="851" w:left="1797" w:header="0" w:footer="0" w:gutter="0"/>
          <w:cols w:space="720"/>
          <w:docGrid w:linePitch="272"/>
        </w:sectPr>
      </w:pPr>
    </w:p>
    <w:p w14:paraId="661467C3" w14:textId="77777777" w:rsidR="00D06363" w:rsidRDefault="00D06363" w:rsidP="00D063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1"/>
        <w:gridCol w:w="3376"/>
      </w:tblGrid>
      <w:tr w:rsidR="00560001" w:rsidRPr="00566891" w14:paraId="4D7A9800" w14:textId="77777777" w:rsidTr="00566891">
        <w:tc>
          <w:tcPr>
            <w:tcW w:w="5778" w:type="dxa"/>
          </w:tcPr>
          <w:p w14:paraId="37DD9E33" w14:textId="77777777" w:rsidR="00560001" w:rsidRPr="00566891" w:rsidRDefault="00560001" w:rsidP="00D06363">
            <w:pPr>
              <w:rPr>
                <w:rFonts w:ascii="Arial" w:hAnsi="Arial" w:cs="Arial"/>
                <w:b/>
                <w:sz w:val="22"/>
                <w:szCs w:val="22"/>
              </w:rPr>
            </w:pPr>
            <w:r w:rsidRPr="00566891">
              <w:rPr>
                <w:rFonts w:ascii="Arial" w:hAnsi="Arial" w:cs="Arial"/>
                <w:b/>
                <w:sz w:val="22"/>
                <w:szCs w:val="22"/>
              </w:rPr>
              <w:t>CONTENTS</w:t>
            </w:r>
          </w:p>
        </w:tc>
        <w:tc>
          <w:tcPr>
            <w:tcW w:w="3465" w:type="dxa"/>
          </w:tcPr>
          <w:p w14:paraId="4C0AD5C1" w14:textId="77777777" w:rsidR="00560001" w:rsidRPr="00566891" w:rsidRDefault="00560001" w:rsidP="00566891">
            <w:pPr>
              <w:jc w:val="center"/>
              <w:rPr>
                <w:rFonts w:ascii="Arial" w:hAnsi="Arial" w:cs="Arial"/>
                <w:b/>
                <w:sz w:val="22"/>
                <w:szCs w:val="22"/>
              </w:rPr>
            </w:pPr>
            <w:r w:rsidRPr="00566891">
              <w:rPr>
                <w:rFonts w:ascii="Arial" w:hAnsi="Arial" w:cs="Arial"/>
                <w:b/>
                <w:sz w:val="22"/>
                <w:szCs w:val="22"/>
              </w:rPr>
              <w:t>PAGE</w:t>
            </w:r>
          </w:p>
          <w:p w14:paraId="56B7350A" w14:textId="77777777" w:rsidR="00560001" w:rsidRPr="00566891" w:rsidRDefault="00560001" w:rsidP="00566891">
            <w:pPr>
              <w:jc w:val="center"/>
              <w:rPr>
                <w:rFonts w:ascii="Arial" w:hAnsi="Arial" w:cs="Arial"/>
                <w:b/>
                <w:sz w:val="22"/>
                <w:szCs w:val="22"/>
              </w:rPr>
            </w:pPr>
          </w:p>
        </w:tc>
      </w:tr>
      <w:tr w:rsidR="00496F07" w:rsidRPr="00566891" w14:paraId="3E77574E" w14:textId="77777777" w:rsidTr="00566891">
        <w:tc>
          <w:tcPr>
            <w:tcW w:w="5778" w:type="dxa"/>
          </w:tcPr>
          <w:p w14:paraId="732609E5" w14:textId="77777777" w:rsidR="00496F07" w:rsidRPr="00566891" w:rsidRDefault="00496F07" w:rsidP="00D06363">
            <w:pPr>
              <w:rPr>
                <w:rFonts w:ascii="Arial" w:hAnsi="Arial" w:cs="Arial"/>
                <w:sz w:val="22"/>
                <w:szCs w:val="22"/>
              </w:rPr>
            </w:pPr>
            <w:r w:rsidRPr="00566891">
              <w:rPr>
                <w:rFonts w:ascii="Arial" w:hAnsi="Arial" w:cs="Arial"/>
                <w:sz w:val="22"/>
                <w:szCs w:val="22"/>
              </w:rPr>
              <w:t>Introduction</w:t>
            </w:r>
          </w:p>
          <w:p w14:paraId="1556847D" w14:textId="77777777" w:rsidR="00496F07" w:rsidRPr="00566891" w:rsidRDefault="00496F07" w:rsidP="00D06363">
            <w:pPr>
              <w:rPr>
                <w:rFonts w:ascii="Arial" w:hAnsi="Arial" w:cs="Arial"/>
                <w:sz w:val="22"/>
                <w:szCs w:val="22"/>
              </w:rPr>
            </w:pPr>
          </w:p>
        </w:tc>
        <w:tc>
          <w:tcPr>
            <w:tcW w:w="3465" w:type="dxa"/>
          </w:tcPr>
          <w:p w14:paraId="33257146" w14:textId="77777777" w:rsidR="00496F07" w:rsidRPr="00566891" w:rsidRDefault="00560001" w:rsidP="00566891">
            <w:pPr>
              <w:jc w:val="center"/>
              <w:rPr>
                <w:rFonts w:ascii="Arial" w:hAnsi="Arial" w:cs="Arial"/>
                <w:sz w:val="22"/>
                <w:szCs w:val="22"/>
              </w:rPr>
            </w:pPr>
            <w:r w:rsidRPr="00566891">
              <w:rPr>
                <w:rFonts w:ascii="Arial" w:hAnsi="Arial" w:cs="Arial"/>
                <w:sz w:val="22"/>
                <w:szCs w:val="22"/>
              </w:rPr>
              <w:t>3</w:t>
            </w:r>
          </w:p>
        </w:tc>
      </w:tr>
      <w:tr w:rsidR="00496F07" w:rsidRPr="00566891" w14:paraId="51936331" w14:textId="77777777" w:rsidTr="00566891">
        <w:tc>
          <w:tcPr>
            <w:tcW w:w="5778" w:type="dxa"/>
          </w:tcPr>
          <w:p w14:paraId="035D331E" w14:textId="77777777" w:rsidR="00496F07" w:rsidRPr="00566891" w:rsidRDefault="00496F07" w:rsidP="00496F07">
            <w:pPr>
              <w:rPr>
                <w:rFonts w:ascii="Arial" w:hAnsi="Arial" w:cs="Arial"/>
                <w:sz w:val="22"/>
                <w:szCs w:val="22"/>
              </w:rPr>
            </w:pPr>
            <w:r w:rsidRPr="00566891">
              <w:rPr>
                <w:rFonts w:ascii="Arial" w:hAnsi="Arial" w:cs="Arial"/>
                <w:sz w:val="22"/>
                <w:szCs w:val="22"/>
              </w:rPr>
              <w:t>Aims and Learning Outcomes</w:t>
            </w:r>
          </w:p>
          <w:p w14:paraId="297EA8F7" w14:textId="77777777" w:rsidR="00496F07" w:rsidRPr="00566891" w:rsidRDefault="00496F07" w:rsidP="00496F07">
            <w:pPr>
              <w:rPr>
                <w:rFonts w:ascii="Arial" w:hAnsi="Arial" w:cs="Arial"/>
                <w:sz w:val="22"/>
                <w:szCs w:val="22"/>
              </w:rPr>
            </w:pPr>
          </w:p>
        </w:tc>
        <w:tc>
          <w:tcPr>
            <w:tcW w:w="3465" w:type="dxa"/>
          </w:tcPr>
          <w:p w14:paraId="7B24E5DE" w14:textId="3B204348" w:rsidR="00496F07" w:rsidRPr="00566891" w:rsidRDefault="00560001" w:rsidP="00566891">
            <w:pPr>
              <w:jc w:val="center"/>
              <w:rPr>
                <w:rFonts w:ascii="Arial" w:hAnsi="Arial" w:cs="Arial"/>
                <w:sz w:val="22"/>
                <w:szCs w:val="22"/>
              </w:rPr>
            </w:pPr>
            <w:r w:rsidRPr="00566891">
              <w:rPr>
                <w:rFonts w:ascii="Arial" w:hAnsi="Arial" w:cs="Arial"/>
                <w:sz w:val="22"/>
                <w:szCs w:val="22"/>
              </w:rPr>
              <w:t>3</w:t>
            </w:r>
          </w:p>
        </w:tc>
      </w:tr>
      <w:tr w:rsidR="00496F07" w:rsidRPr="00566891" w14:paraId="3A896133" w14:textId="77777777" w:rsidTr="00566891">
        <w:tc>
          <w:tcPr>
            <w:tcW w:w="5778" w:type="dxa"/>
          </w:tcPr>
          <w:p w14:paraId="1E513E39" w14:textId="580FD943" w:rsidR="00496F07" w:rsidRPr="00566891" w:rsidRDefault="005D3153" w:rsidP="00D06363">
            <w:pPr>
              <w:rPr>
                <w:rFonts w:ascii="Arial" w:hAnsi="Arial" w:cs="Arial"/>
                <w:sz w:val="22"/>
                <w:szCs w:val="22"/>
              </w:rPr>
            </w:pPr>
            <w:r>
              <w:rPr>
                <w:rFonts w:ascii="Arial" w:hAnsi="Arial" w:cs="Arial"/>
                <w:sz w:val="22"/>
                <w:szCs w:val="22"/>
              </w:rPr>
              <w:t>Yo</w:t>
            </w:r>
            <w:r w:rsidR="00496F07" w:rsidRPr="00566891">
              <w:rPr>
                <w:rFonts w:ascii="Arial" w:hAnsi="Arial" w:cs="Arial"/>
                <w:sz w:val="22"/>
                <w:szCs w:val="22"/>
              </w:rPr>
              <w:t>ur Responsibility in Adult Protection</w:t>
            </w:r>
          </w:p>
          <w:p w14:paraId="2DCCC801" w14:textId="77777777" w:rsidR="00496F07" w:rsidRPr="00566891" w:rsidRDefault="00496F07" w:rsidP="00D06363">
            <w:pPr>
              <w:rPr>
                <w:rFonts w:ascii="Arial" w:hAnsi="Arial" w:cs="Arial"/>
                <w:sz w:val="22"/>
                <w:szCs w:val="22"/>
              </w:rPr>
            </w:pPr>
          </w:p>
        </w:tc>
        <w:tc>
          <w:tcPr>
            <w:tcW w:w="3465" w:type="dxa"/>
          </w:tcPr>
          <w:p w14:paraId="2421AA27" w14:textId="77777777" w:rsidR="00496F07" w:rsidRPr="00566891" w:rsidRDefault="00560001" w:rsidP="00566891">
            <w:pPr>
              <w:jc w:val="center"/>
              <w:rPr>
                <w:rFonts w:ascii="Arial" w:hAnsi="Arial" w:cs="Arial"/>
                <w:sz w:val="22"/>
                <w:szCs w:val="22"/>
              </w:rPr>
            </w:pPr>
            <w:r w:rsidRPr="00566891">
              <w:rPr>
                <w:rFonts w:ascii="Arial" w:hAnsi="Arial" w:cs="Arial"/>
                <w:sz w:val="22"/>
                <w:szCs w:val="22"/>
              </w:rPr>
              <w:t>4</w:t>
            </w:r>
          </w:p>
        </w:tc>
      </w:tr>
      <w:tr w:rsidR="005D3153" w:rsidRPr="00566891" w14:paraId="77762990" w14:textId="77777777" w:rsidTr="00566891">
        <w:tc>
          <w:tcPr>
            <w:tcW w:w="5778" w:type="dxa"/>
          </w:tcPr>
          <w:p w14:paraId="70B29502" w14:textId="6B82FE03" w:rsidR="005D3153" w:rsidRDefault="005D3153" w:rsidP="00D06363">
            <w:pPr>
              <w:rPr>
                <w:rFonts w:ascii="Arial" w:hAnsi="Arial" w:cs="Arial"/>
                <w:sz w:val="22"/>
                <w:szCs w:val="22"/>
              </w:rPr>
            </w:pPr>
            <w:r>
              <w:rPr>
                <w:rFonts w:ascii="Arial" w:hAnsi="Arial" w:cs="Arial"/>
                <w:sz w:val="22"/>
                <w:szCs w:val="22"/>
              </w:rPr>
              <w:t xml:space="preserve">Trauma Informed Practice </w:t>
            </w:r>
          </w:p>
          <w:p w14:paraId="315EB5F1" w14:textId="390EC6BA" w:rsidR="005D3153" w:rsidRDefault="005D3153" w:rsidP="00D06363">
            <w:pPr>
              <w:rPr>
                <w:rFonts w:ascii="Arial" w:hAnsi="Arial" w:cs="Arial"/>
                <w:sz w:val="22"/>
                <w:szCs w:val="22"/>
              </w:rPr>
            </w:pPr>
          </w:p>
        </w:tc>
        <w:tc>
          <w:tcPr>
            <w:tcW w:w="3465" w:type="dxa"/>
          </w:tcPr>
          <w:p w14:paraId="1976A3CA" w14:textId="2DEC8FA6" w:rsidR="005D3153" w:rsidRPr="00566891" w:rsidRDefault="005D3153" w:rsidP="00566891">
            <w:pPr>
              <w:jc w:val="center"/>
              <w:rPr>
                <w:rFonts w:ascii="Arial" w:hAnsi="Arial" w:cs="Arial"/>
                <w:sz w:val="22"/>
                <w:szCs w:val="22"/>
              </w:rPr>
            </w:pPr>
            <w:r>
              <w:rPr>
                <w:rFonts w:ascii="Arial" w:hAnsi="Arial" w:cs="Arial"/>
                <w:sz w:val="22"/>
                <w:szCs w:val="22"/>
              </w:rPr>
              <w:t>4</w:t>
            </w:r>
          </w:p>
        </w:tc>
      </w:tr>
      <w:tr w:rsidR="00496F07" w:rsidRPr="00566891" w14:paraId="69C5A8B6" w14:textId="77777777" w:rsidTr="00566891">
        <w:tc>
          <w:tcPr>
            <w:tcW w:w="5778" w:type="dxa"/>
          </w:tcPr>
          <w:p w14:paraId="4362C2DC" w14:textId="77777777" w:rsidR="00496F07" w:rsidRPr="00566891" w:rsidRDefault="00496F07" w:rsidP="00D06363">
            <w:pPr>
              <w:rPr>
                <w:rFonts w:ascii="Arial" w:hAnsi="Arial" w:cs="Arial"/>
                <w:sz w:val="22"/>
                <w:szCs w:val="22"/>
              </w:rPr>
            </w:pPr>
            <w:r w:rsidRPr="00566891">
              <w:rPr>
                <w:rFonts w:ascii="Arial" w:hAnsi="Arial" w:cs="Arial"/>
                <w:sz w:val="22"/>
                <w:szCs w:val="22"/>
              </w:rPr>
              <w:t>Seen Something – Say Something</w:t>
            </w:r>
          </w:p>
          <w:p w14:paraId="3EDA49E3" w14:textId="77777777" w:rsidR="00496F07" w:rsidRPr="00566891" w:rsidRDefault="00496F07" w:rsidP="00D06363">
            <w:pPr>
              <w:rPr>
                <w:rFonts w:ascii="Arial" w:hAnsi="Arial" w:cs="Arial"/>
                <w:sz w:val="22"/>
                <w:szCs w:val="22"/>
              </w:rPr>
            </w:pPr>
          </w:p>
        </w:tc>
        <w:tc>
          <w:tcPr>
            <w:tcW w:w="3465" w:type="dxa"/>
          </w:tcPr>
          <w:p w14:paraId="57516CBE" w14:textId="542FAF6E" w:rsidR="00496F07" w:rsidRPr="00566891" w:rsidRDefault="005D3153" w:rsidP="00566891">
            <w:pPr>
              <w:jc w:val="center"/>
              <w:rPr>
                <w:rFonts w:ascii="Arial" w:hAnsi="Arial" w:cs="Arial"/>
                <w:sz w:val="22"/>
                <w:szCs w:val="22"/>
              </w:rPr>
            </w:pPr>
            <w:r>
              <w:rPr>
                <w:rFonts w:ascii="Arial" w:hAnsi="Arial" w:cs="Arial"/>
                <w:sz w:val="22"/>
                <w:szCs w:val="22"/>
              </w:rPr>
              <w:t>5</w:t>
            </w:r>
          </w:p>
        </w:tc>
      </w:tr>
      <w:tr w:rsidR="00496F07" w:rsidRPr="00566891" w14:paraId="67FB1A6D" w14:textId="77777777" w:rsidTr="00566891">
        <w:tc>
          <w:tcPr>
            <w:tcW w:w="5778" w:type="dxa"/>
          </w:tcPr>
          <w:p w14:paraId="5EE63957" w14:textId="77777777" w:rsidR="00496F07" w:rsidRPr="00566891" w:rsidRDefault="00496F07" w:rsidP="00D06363">
            <w:pPr>
              <w:rPr>
                <w:rFonts w:ascii="Arial" w:hAnsi="Arial" w:cs="Arial"/>
                <w:sz w:val="22"/>
                <w:szCs w:val="22"/>
              </w:rPr>
            </w:pPr>
            <w:r w:rsidRPr="00566891">
              <w:rPr>
                <w:rFonts w:ascii="Arial" w:hAnsi="Arial" w:cs="Arial"/>
                <w:sz w:val="22"/>
                <w:szCs w:val="22"/>
              </w:rPr>
              <w:t>SLAPC – Self Learning Task 1</w:t>
            </w:r>
          </w:p>
          <w:p w14:paraId="413295AC" w14:textId="77777777" w:rsidR="00496F07" w:rsidRPr="00566891" w:rsidRDefault="00496F07" w:rsidP="00D06363">
            <w:pPr>
              <w:rPr>
                <w:rFonts w:ascii="Arial" w:hAnsi="Arial" w:cs="Arial"/>
                <w:sz w:val="22"/>
                <w:szCs w:val="22"/>
              </w:rPr>
            </w:pPr>
          </w:p>
        </w:tc>
        <w:tc>
          <w:tcPr>
            <w:tcW w:w="3465" w:type="dxa"/>
          </w:tcPr>
          <w:p w14:paraId="4CA4C3DF" w14:textId="6D47CA18" w:rsidR="00496F07" w:rsidRPr="00566891" w:rsidRDefault="00003DCB" w:rsidP="00566891">
            <w:pPr>
              <w:jc w:val="center"/>
              <w:rPr>
                <w:rFonts w:ascii="Arial" w:hAnsi="Arial" w:cs="Arial"/>
                <w:sz w:val="22"/>
                <w:szCs w:val="22"/>
              </w:rPr>
            </w:pPr>
            <w:r>
              <w:rPr>
                <w:rFonts w:ascii="Arial" w:hAnsi="Arial" w:cs="Arial"/>
                <w:sz w:val="22"/>
                <w:szCs w:val="22"/>
              </w:rPr>
              <w:t>5</w:t>
            </w:r>
          </w:p>
        </w:tc>
      </w:tr>
      <w:tr w:rsidR="00496F07" w:rsidRPr="00566891" w14:paraId="66DAC5A9" w14:textId="77777777" w:rsidTr="00566891">
        <w:tc>
          <w:tcPr>
            <w:tcW w:w="5778" w:type="dxa"/>
          </w:tcPr>
          <w:p w14:paraId="2731AE54" w14:textId="77777777" w:rsidR="00496F07" w:rsidRPr="00566891" w:rsidRDefault="00496F07" w:rsidP="00D06363">
            <w:pPr>
              <w:rPr>
                <w:rFonts w:ascii="Arial" w:hAnsi="Arial" w:cs="Arial"/>
                <w:sz w:val="22"/>
                <w:szCs w:val="22"/>
              </w:rPr>
            </w:pPr>
            <w:r w:rsidRPr="00566891">
              <w:rPr>
                <w:rFonts w:ascii="Arial" w:hAnsi="Arial" w:cs="Arial"/>
                <w:sz w:val="22"/>
                <w:szCs w:val="22"/>
              </w:rPr>
              <w:t>What does Adult Support &amp; Protection Mean?</w:t>
            </w:r>
          </w:p>
          <w:p w14:paraId="37F9811E" w14:textId="77777777" w:rsidR="00496F07" w:rsidRPr="00566891" w:rsidRDefault="00496F07" w:rsidP="00D06363">
            <w:pPr>
              <w:rPr>
                <w:rFonts w:ascii="Arial" w:hAnsi="Arial" w:cs="Arial"/>
                <w:sz w:val="22"/>
                <w:szCs w:val="22"/>
              </w:rPr>
            </w:pPr>
          </w:p>
        </w:tc>
        <w:tc>
          <w:tcPr>
            <w:tcW w:w="3465" w:type="dxa"/>
          </w:tcPr>
          <w:p w14:paraId="79DB2301" w14:textId="679DC034" w:rsidR="00496F07" w:rsidRPr="00566891" w:rsidRDefault="005D3153" w:rsidP="00566891">
            <w:pPr>
              <w:jc w:val="center"/>
              <w:rPr>
                <w:rFonts w:ascii="Arial" w:hAnsi="Arial" w:cs="Arial"/>
                <w:sz w:val="22"/>
                <w:szCs w:val="22"/>
              </w:rPr>
            </w:pPr>
            <w:r>
              <w:rPr>
                <w:rFonts w:ascii="Arial" w:hAnsi="Arial" w:cs="Arial"/>
                <w:sz w:val="22"/>
                <w:szCs w:val="22"/>
              </w:rPr>
              <w:t>6</w:t>
            </w:r>
          </w:p>
        </w:tc>
      </w:tr>
      <w:tr w:rsidR="00496F07" w:rsidRPr="00566891" w14:paraId="7861EA1B" w14:textId="77777777" w:rsidTr="00566891">
        <w:tc>
          <w:tcPr>
            <w:tcW w:w="5778" w:type="dxa"/>
          </w:tcPr>
          <w:p w14:paraId="71DDDE9A" w14:textId="77777777" w:rsidR="00496F07" w:rsidRPr="00566891" w:rsidRDefault="00496F07" w:rsidP="00D06363">
            <w:pPr>
              <w:rPr>
                <w:rFonts w:ascii="Arial" w:hAnsi="Arial" w:cs="Arial"/>
                <w:sz w:val="22"/>
                <w:szCs w:val="22"/>
              </w:rPr>
            </w:pPr>
            <w:r w:rsidRPr="00566891">
              <w:rPr>
                <w:rFonts w:ascii="Arial" w:hAnsi="Arial" w:cs="Arial"/>
                <w:sz w:val="22"/>
                <w:szCs w:val="22"/>
              </w:rPr>
              <w:t>Definitions of Harm</w:t>
            </w:r>
          </w:p>
          <w:p w14:paraId="67B19D99" w14:textId="77777777" w:rsidR="00496F07" w:rsidRPr="00566891" w:rsidRDefault="00496F07" w:rsidP="00D06363">
            <w:pPr>
              <w:rPr>
                <w:rFonts w:ascii="Arial" w:hAnsi="Arial" w:cs="Arial"/>
                <w:sz w:val="22"/>
                <w:szCs w:val="22"/>
              </w:rPr>
            </w:pPr>
          </w:p>
        </w:tc>
        <w:tc>
          <w:tcPr>
            <w:tcW w:w="3465" w:type="dxa"/>
          </w:tcPr>
          <w:p w14:paraId="23F7E6E7" w14:textId="74739F9A" w:rsidR="00496F07" w:rsidRPr="00566891" w:rsidRDefault="00003DCB" w:rsidP="00566891">
            <w:pPr>
              <w:jc w:val="center"/>
              <w:rPr>
                <w:rFonts w:ascii="Arial" w:hAnsi="Arial" w:cs="Arial"/>
                <w:sz w:val="22"/>
                <w:szCs w:val="22"/>
              </w:rPr>
            </w:pPr>
            <w:r>
              <w:rPr>
                <w:rFonts w:ascii="Arial" w:hAnsi="Arial" w:cs="Arial"/>
                <w:sz w:val="22"/>
                <w:szCs w:val="22"/>
              </w:rPr>
              <w:t>6</w:t>
            </w:r>
          </w:p>
        </w:tc>
      </w:tr>
      <w:tr w:rsidR="00496F07" w:rsidRPr="00566891" w14:paraId="025C0AD1" w14:textId="77777777" w:rsidTr="00566891">
        <w:tc>
          <w:tcPr>
            <w:tcW w:w="5778" w:type="dxa"/>
          </w:tcPr>
          <w:p w14:paraId="5F5F04DE" w14:textId="77777777" w:rsidR="00496F07" w:rsidRPr="00566891" w:rsidRDefault="00496F07" w:rsidP="00D06363">
            <w:pPr>
              <w:rPr>
                <w:rFonts w:ascii="Arial" w:hAnsi="Arial" w:cs="Arial"/>
                <w:sz w:val="22"/>
                <w:szCs w:val="22"/>
              </w:rPr>
            </w:pPr>
            <w:r w:rsidRPr="00566891">
              <w:rPr>
                <w:rFonts w:ascii="Arial" w:hAnsi="Arial" w:cs="Arial"/>
                <w:sz w:val="22"/>
                <w:szCs w:val="22"/>
              </w:rPr>
              <w:t>Possible Signs of Harm or Abuse</w:t>
            </w:r>
          </w:p>
          <w:p w14:paraId="5B4AAA9D" w14:textId="77777777" w:rsidR="00496F07" w:rsidRPr="00566891" w:rsidRDefault="00496F07" w:rsidP="00D06363">
            <w:pPr>
              <w:rPr>
                <w:rFonts w:ascii="Arial" w:hAnsi="Arial" w:cs="Arial"/>
                <w:sz w:val="22"/>
                <w:szCs w:val="22"/>
              </w:rPr>
            </w:pPr>
          </w:p>
        </w:tc>
        <w:tc>
          <w:tcPr>
            <w:tcW w:w="3465" w:type="dxa"/>
          </w:tcPr>
          <w:p w14:paraId="5A802D70" w14:textId="5B6401FF" w:rsidR="00496F07" w:rsidRPr="00566891" w:rsidRDefault="00003DCB" w:rsidP="00566891">
            <w:pPr>
              <w:jc w:val="center"/>
              <w:rPr>
                <w:rFonts w:ascii="Arial" w:hAnsi="Arial" w:cs="Arial"/>
                <w:sz w:val="22"/>
                <w:szCs w:val="22"/>
              </w:rPr>
            </w:pPr>
            <w:r>
              <w:rPr>
                <w:rFonts w:ascii="Arial" w:hAnsi="Arial" w:cs="Arial"/>
                <w:sz w:val="22"/>
                <w:szCs w:val="22"/>
              </w:rPr>
              <w:t>8</w:t>
            </w:r>
          </w:p>
        </w:tc>
      </w:tr>
      <w:tr w:rsidR="00496F07" w:rsidRPr="00566891" w14:paraId="379E107C" w14:textId="77777777" w:rsidTr="00566891">
        <w:tc>
          <w:tcPr>
            <w:tcW w:w="5778" w:type="dxa"/>
          </w:tcPr>
          <w:p w14:paraId="2017A156" w14:textId="77777777" w:rsidR="00496F07" w:rsidRPr="00566891" w:rsidRDefault="00496F07" w:rsidP="00D06363">
            <w:pPr>
              <w:rPr>
                <w:rFonts w:ascii="Arial" w:hAnsi="Arial" w:cs="Arial"/>
                <w:sz w:val="22"/>
                <w:szCs w:val="22"/>
              </w:rPr>
            </w:pPr>
            <w:r w:rsidRPr="00566891">
              <w:rPr>
                <w:rFonts w:ascii="Arial" w:hAnsi="Arial" w:cs="Arial"/>
                <w:sz w:val="22"/>
                <w:szCs w:val="22"/>
              </w:rPr>
              <w:t>Adults with Incapacity</w:t>
            </w:r>
          </w:p>
          <w:p w14:paraId="45951691" w14:textId="77777777" w:rsidR="00496F07" w:rsidRPr="00566891" w:rsidRDefault="00496F07" w:rsidP="00D06363">
            <w:pPr>
              <w:rPr>
                <w:rFonts w:ascii="Arial" w:hAnsi="Arial" w:cs="Arial"/>
                <w:sz w:val="22"/>
                <w:szCs w:val="22"/>
              </w:rPr>
            </w:pPr>
          </w:p>
        </w:tc>
        <w:tc>
          <w:tcPr>
            <w:tcW w:w="3465" w:type="dxa"/>
          </w:tcPr>
          <w:p w14:paraId="038F9D9C" w14:textId="77777777" w:rsidR="00496F07" w:rsidRPr="00566891" w:rsidRDefault="00560001" w:rsidP="00566891">
            <w:pPr>
              <w:jc w:val="center"/>
              <w:rPr>
                <w:rFonts w:ascii="Arial" w:hAnsi="Arial" w:cs="Arial"/>
                <w:sz w:val="22"/>
                <w:szCs w:val="22"/>
              </w:rPr>
            </w:pPr>
            <w:r w:rsidRPr="00566891">
              <w:rPr>
                <w:rFonts w:ascii="Arial" w:hAnsi="Arial" w:cs="Arial"/>
                <w:sz w:val="22"/>
                <w:szCs w:val="22"/>
              </w:rPr>
              <w:t>9</w:t>
            </w:r>
          </w:p>
        </w:tc>
      </w:tr>
      <w:tr w:rsidR="00496F07" w:rsidRPr="00566891" w14:paraId="0DB63770" w14:textId="77777777" w:rsidTr="00566891">
        <w:tc>
          <w:tcPr>
            <w:tcW w:w="5778" w:type="dxa"/>
          </w:tcPr>
          <w:p w14:paraId="45EB4255" w14:textId="77777777" w:rsidR="00496F07" w:rsidRPr="00566891" w:rsidRDefault="00496F07" w:rsidP="00496F07">
            <w:pPr>
              <w:rPr>
                <w:rFonts w:ascii="Arial" w:hAnsi="Arial" w:cs="Arial"/>
                <w:sz w:val="22"/>
                <w:szCs w:val="22"/>
              </w:rPr>
            </w:pPr>
            <w:r w:rsidRPr="00566891">
              <w:rPr>
                <w:rFonts w:ascii="Arial" w:hAnsi="Arial" w:cs="Arial"/>
                <w:sz w:val="22"/>
                <w:szCs w:val="22"/>
              </w:rPr>
              <w:t>The Law – Legislative Responsibilities</w:t>
            </w:r>
          </w:p>
          <w:p w14:paraId="6D5C962F" w14:textId="77777777" w:rsidR="00496F07" w:rsidRPr="00566891" w:rsidRDefault="00496F07" w:rsidP="00496F07">
            <w:pPr>
              <w:rPr>
                <w:rFonts w:ascii="Arial" w:hAnsi="Arial" w:cs="Arial"/>
                <w:sz w:val="22"/>
                <w:szCs w:val="22"/>
              </w:rPr>
            </w:pPr>
          </w:p>
        </w:tc>
        <w:tc>
          <w:tcPr>
            <w:tcW w:w="3465" w:type="dxa"/>
          </w:tcPr>
          <w:p w14:paraId="13FA8B14" w14:textId="3CE1FE73" w:rsidR="00496F07" w:rsidRPr="00566891" w:rsidRDefault="00560001" w:rsidP="00566891">
            <w:pPr>
              <w:jc w:val="center"/>
              <w:rPr>
                <w:rFonts w:ascii="Arial" w:hAnsi="Arial" w:cs="Arial"/>
                <w:sz w:val="22"/>
                <w:szCs w:val="22"/>
              </w:rPr>
            </w:pPr>
            <w:r w:rsidRPr="00566891">
              <w:rPr>
                <w:rFonts w:ascii="Arial" w:hAnsi="Arial" w:cs="Arial"/>
                <w:sz w:val="22"/>
                <w:szCs w:val="22"/>
              </w:rPr>
              <w:t>10</w:t>
            </w:r>
          </w:p>
        </w:tc>
      </w:tr>
      <w:tr w:rsidR="00496F07" w:rsidRPr="00566891" w14:paraId="7E964CDB" w14:textId="77777777" w:rsidTr="00566891">
        <w:tc>
          <w:tcPr>
            <w:tcW w:w="5778" w:type="dxa"/>
          </w:tcPr>
          <w:p w14:paraId="22798DDE" w14:textId="77777777" w:rsidR="00496F07" w:rsidRPr="00566891" w:rsidRDefault="00496F07" w:rsidP="00D06363">
            <w:pPr>
              <w:rPr>
                <w:rFonts w:ascii="Arial" w:hAnsi="Arial" w:cs="Arial"/>
                <w:sz w:val="22"/>
                <w:szCs w:val="22"/>
              </w:rPr>
            </w:pPr>
            <w:r w:rsidRPr="00566891">
              <w:rPr>
                <w:rFonts w:ascii="Arial" w:hAnsi="Arial" w:cs="Arial"/>
                <w:sz w:val="22"/>
                <w:szCs w:val="22"/>
              </w:rPr>
              <w:t>Making an ASP Referral</w:t>
            </w:r>
          </w:p>
          <w:p w14:paraId="2C4450BF" w14:textId="77777777" w:rsidR="00496F07" w:rsidRPr="00566891" w:rsidRDefault="00496F07" w:rsidP="00D06363">
            <w:pPr>
              <w:rPr>
                <w:rFonts w:ascii="Arial" w:hAnsi="Arial" w:cs="Arial"/>
                <w:sz w:val="22"/>
                <w:szCs w:val="22"/>
              </w:rPr>
            </w:pPr>
          </w:p>
        </w:tc>
        <w:tc>
          <w:tcPr>
            <w:tcW w:w="3465" w:type="dxa"/>
          </w:tcPr>
          <w:p w14:paraId="53DA73B8" w14:textId="10F632CD" w:rsidR="00496F07" w:rsidRPr="00566891" w:rsidRDefault="00560001" w:rsidP="00566891">
            <w:pPr>
              <w:jc w:val="center"/>
              <w:rPr>
                <w:rFonts w:ascii="Arial" w:hAnsi="Arial" w:cs="Arial"/>
                <w:sz w:val="22"/>
                <w:szCs w:val="22"/>
              </w:rPr>
            </w:pPr>
            <w:r w:rsidRPr="00566891">
              <w:rPr>
                <w:rFonts w:ascii="Arial" w:hAnsi="Arial" w:cs="Arial"/>
                <w:sz w:val="22"/>
                <w:szCs w:val="22"/>
              </w:rPr>
              <w:t>1</w:t>
            </w:r>
            <w:r w:rsidR="003D78C3">
              <w:rPr>
                <w:rFonts w:ascii="Arial" w:hAnsi="Arial" w:cs="Arial"/>
                <w:sz w:val="22"/>
                <w:szCs w:val="22"/>
              </w:rPr>
              <w:t>0</w:t>
            </w:r>
          </w:p>
        </w:tc>
      </w:tr>
      <w:tr w:rsidR="00496F07" w:rsidRPr="00566891" w14:paraId="2CC76956" w14:textId="77777777" w:rsidTr="00566891">
        <w:tc>
          <w:tcPr>
            <w:tcW w:w="5778" w:type="dxa"/>
          </w:tcPr>
          <w:p w14:paraId="670F66CA" w14:textId="77777777" w:rsidR="00496F07" w:rsidRPr="00566891" w:rsidRDefault="00496F07" w:rsidP="00D06363">
            <w:pPr>
              <w:rPr>
                <w:rFonts w:ascii="Arial" w:hAnsi="Arial" w:cs="Arial"/>
                <w:sz w:val="22"/>
                <w:szCs w:val="22"/>
              </w:rPr>
            </w:pPr>
            <w:r w:rsidRPr="00566891">
              <w:rPr>
                <w:rFonts w:ascii="Arial" w:hAnsi="Arial" w:cs="Arial"/>
                <w:sz w:val="22"/>
                <w:szCs w:val="22"/>
              </w:rPr>
              <w:t>Protection Orders</w:t>
            </w:r>
          </w:p>
          <w:p w14:paraId="54E74FB0" w14:textId="77777777" w:rsidR="00496F07" w:rsidRPr="00566891" w:rsidRDefault="00496F07" w:rsidP="00D06363">
            <w:pPr>
              <w:rPr>
                <w:rFonts w:ascii="Arial" w:hAnsi="Arial" w:cs="Arial"/>
                <w:sz w:val="22"/>
                <w:szCs w:val="22"/>
              </w:rPr>
            </w:pPr>
          </w:p>
        </w:tc>
        <w:tc>
          <w:tcPr>
            <w:tcW w:w="3465" w:type="dxa"/>
          </w:tcPr>
          <w:p w14:paraId="48E8F9E4" w14:textId="17502ED0" w:rsidR="00496F07" w:rsidRPr="00566891" w:rsidRDefault="00560001" w:rsidP="00566891">
            <w:pPr>
              <w:jc w:val="center"/>
              <w:rPr>
                <w:rFonts w:ascii="Arial" w:hAnsi="Arial" w:cs="Arial"/>
                <w:sz w:val="22"/>
                <w:szCs w:val="22"/>
              </w:rPr>
            </w:pPr>
            <w:r w:rsidRPr="00566891">
              <w:rPr>
                <w:rFonts w:ascii="Arial" w:hAnsi="Arial" w:cs="Arial"/>
                <w:sz w:val="22"/>
                <w:szCs w:val="22"/>
              </w:rPr>
              <w:t>1</w:t>
            </w:r>
            <w:r w:rsidR="003D78C3">
              <w:rPr>
                <w:rFonts w:ascii="Arial" w:hAnsi="Arial" w:cs="Arial"/>
                <w:sz w:val="22"/>
                <w:szCs w:val="22"/>
              </w:rPr>
              <w:t>1</w:t>
            </w:r>
          </w:p>
        </w:tc>
      </w:tr>
      <w:tr w:rsidR="00496F07" w:rsidRPr="00566891" w14:paraId="5F0DE9CE" w14:textId="77777777" w:rsidTr="00566891">
        <w:tc>
          <w:tcPr>
            <w:tcW w:w="5778" w:type="dxa"/>
          </w:tcPr>
          <w:p w14:paraId="7920C2FC" w14:textId="77777777" w:rsidR="00496F07" w:rsidRPr="00566891" w:rsidRDefault="00496F07" w:rsidP="00D06363">
            <w:pPr>
              <w:rPr>
                <w:rFonts w:ascii="Arial" w:hAnsi="Arial" w:cs="Arial"/>
                <w:sz w:val="22"/>
                <w:szCs w:val="22"/>
              </w:rPr>
            </w:pPr>
            <w:r w:rsidRPr="00566891">
              <w:rPr>
                <w:rFonts w:ascii="Arial" w:hAnsi="Arial" w:cs="Arial"/>
                <w:sz w:val="22"/>
                <w:szCs w:val="22"/>
              </w:rPr>
              <w:t>The Right to Anonymity</w:t>
            </w:r>
          </w:p>
          <w:p w14:paraId="78E526F8" w14:textId="77777777" w:rsidR="00496F07" w:rsidRPr="00566891" w:rsidRDefault="00496F07" w:rsidP="00D06363">
            <w:pPr>
              <w:rPr>
                <w:rFonts w:ascii="Arial" w:hAnsi="Arial" w:cs="Arial"/>
                <w:sz w:val="22"/>
                <w:szCs w:val="22"/>
              </w:rPr>
            </w:pPr>
          </w:p>
        </w:tc>
        <w:tc>
          <w:tcPr>
            <w:tcW w:w="3465" w:type="dxa"/>
          </w:tcPr>
          <w:p w14:paraId="0A14E7D1" w14:textId="77777777" w:rsidR="00496F07" w:rsidRPr="00566891" w:rsidRDefault="00560001" w:rsidP="00566891">
            <w:pPr>
              <w:jc w:val="center"/>
              <w:rPr>
                <w:rFonts w:ascii="Arial" w:hAnsi="Arial" w:cs="Arial"/>
                <w:sz w:val="22"/>
                <w:szCs w:val="22"/>
              </w:rPr>
            </w:pPr>
            <w:r w:rsidRPr="00566891">
              <w:rPr>
                <w:rFonts w:ascii="Arial" w:hAnsi="Arial" w:cs="Arial"/>
                <w:sz w:val="22"/>
                <w:szCs w:val="22"/>
              </w:rPr>
              <w:t>13</w:t>
            </w:r>
          </w:p>
        </w:tc>
      </w:tr>
      <w:tr w:rsidR="00496F07" w:rsidRPr="00566891" w14:paraId="7784FB50" w14:textId="77777777" w:rsidTr="00566891">
        <w:tc>
          <w:tcPr>
            <w:tcW w:w="5778" w:type="dxa"/>
          </w:tcPr>
          <w:p w14:paraId="33CF7C79" w14:textId="77777777" w:rsidR="00496F07" w:rsidRPr="00566891" w:rsidRDefault="00496F07" w:rsidP="00D06363">
            <w:pPr>
              <w:rPr>
                <w:rFonts w:ascii="Arial" w:hAnsi="Arial" w:cs="Arial"/>
                <w:sz w:val="22"/>
                <w:szCs w:val="22"/>
              </w:rPr>
            </w:pPr>
            <w:r w:rsidRPr="00566891">
              <w:rPr>
                <w:rFonts w:ascii="Arial" w:hAnsi="Arial" w:cs="Arial"/>
                <w:sz w:val="22"/>
                <w:szCs w:val="22"/>
              </w:rPr>
              <w:t>SLAPC – Self Learning Task 2</w:t>
            </w:r>
          </w:p>
          <w:p w14:paraId="39E6F25E" w14:textId="77777777" w:rsidR="00496F07" w:rsidRPr="00566891" w:rsidRDefault="00496F07" w:rsidP="00D06363">
            <w:pPr>
              <w:rPr>
                <w:rFonts w:ascii="Arial" w:hAnsi="Arial" w:cs="Arial"/>
                <w:sz w:val="22"/>
                <w:szCs w:val="22"/>
              </w:rPr>
            </w:pPr>
          </w:p>
        </w:tc>
        <w:tc>
          <w:tcPr>
            <w:tcW w:w="3465" w:type="dxa"/>
          </w:tcPr>
          <w:p w14:paraId="6BECD3C4" w14:textId="110D8986" w:rsidR="00496F07" w:rsidRPr="00566891" w:rsidRDefault="00560001" w:rsidP="00566891">
            <w:pPr>
              <w:jc w:val="center"/>
              <w:rPr>
                <w:rFonts w:ascii="Arial" w:hAnsi="Arial" w:cs="Arial"/>
                <w:sz w:val="22"/>
                <w:szCs w:val="22"/>
              </w:rPr>
            </w:pPr>
            <w:r w:rsidRPr="00566891">
              <w:rPr>
                <w:rFonts w:ascii="Arial" w:hAnsi="Arial" w:cs="Arial"/>
                <w:sz w:val="22"/>
                <w:szCs w:val="22"/>
              </w:rPr>
              <w:t>1</w:t>
            </w:r>
            <w:r w:rsidR="003D78C3">
              <w:rPr>
                <w:rFonts w:ascii="Arial" w:hAnsi="Arial" w:cs="Arial"/>
                <w:sz w:val="22"/>
                <w:szCs w:val="22"/>
              </w:rPr>
              <w:t>3</w:t>
            </w:r>
          </w:p>
        </w:tc>
      </w:tr>
      <w:tr w:rsidR="00496F07" w:rsidRPr="00566891" w14:paraId="1718993D" w14:textId="77777777" w:rsidTr="00566891">
        <w:tc>
          <w:tcPr>
            <w:tcW w:w="5778" w:type="dxa"/>
          </w:tcPr>
          <w:p w14:paraId="43AA28AB" w14:textId="77777777" w:rsidR="00496F07" w:rsidRPr="00566891" w:rsidRDefault="00496F07" w:rsidP="00D06363">
            <w:pPr>
              <w:rPr>
                <w:rFonts w:ascii="Arial" w:hAnsi="Arial" w:cs="Arial"/>
                <w:sz w:val="22"/>
                <w:szCs w:val="22"/>
              </w:rPr>
            </w:pPr>
            <w:r w:rsidRPr="00566891">
              <w:rPr>
                <w:rFonts w:ascii="Arial" w:hAnsi="Arial" w:cs="Arial"/>
                <w:sz w:val="22"/>
                <w:szCs w:val="22"/>
              </w:rPr>
              <w:t>Reporting Emergencies</w:t>
            </w:r>
          </w:p>
          <w:p w14:paraId="71E704A8" w14:textId="77777777" w:rsidR="00496F07" w:rsidRPr="00566891" w:rsidRDefault="00496F07" w:rsidP="00D06363">
            <w:pPr>
              <w:rPr>
                <w:rFonts w:ascii="Arial" w:hAnsi="Arial" w:cs="Arial"/>
                <w:sz w:val="22"/>
                <w:szCs w:val="22"/>
              </w:rPr>
            </w:pPr>
          </w:p>
        </w:tc>
        <w:tc>
          <w:tcPr>
            <w:tcW w:w="3465" w:type="dxa"/>
          </w:tcPr>
          <w:p w14:paraId="46AA8762" w14:textId="6ABC1CDC" w:rsidR="00496F07" w:rsidRPr="00566891" w:rsidRDefault="00560001" w:rsidP="00566891">
            <w:pPr>
              <w:jc w:val="center"/>
              <w:rPr>
                <w:rFonts w:ascii="Arial" w:hAnsi="Arial" w:cs="Arial"/>
                <w:sz w:val="22"/>
                <w:szCs w:val="22"/>
              </w:rPr>
            </w:pPr>
            <w:r w:rsidRPr="00566891">
              <w:rPr>
                <w:rFonts w:ascii="Arial" w:hAnsi="Arial" w:cs="Arial"/>
                <w:sz w:val="22"/>
                <w:szCs w:val="22"/>
              </w:rPr>
              <w:t>1</w:t>
            </w:r>
            <w:r w:rsidR="003D78C3">
              <w:rPr>
                <w:rFonts w:ascii="Arial" w:hAnsi="Arial" w:cs="Arial"/>
                <w:sz w:val="22"/>
                <w:szCs w:val="22"/>
              </w:rPr>
              <w:t>4</w:t>
            </w:r>
          </w:p>
        </w:tc>
      </w:tr>
      <w:tr w:rsidR="00496F07" w:rsidRPr="00566891" w14:paraId="65F4CD91" w14:textId="77777777" w:rsidTr="00566891">
        <w:tc>
          <w:tcPr>
            <w:tcW w:w="5778" w:type="dxa"/>
          </w:tcPr>
          <w:p w14:paraId="25BB7C73" w14:textId="77777777" w:rsidR="00496F07" w:rsidRPr="00566891" w:rsidRDefault="00496F07" w:rsidP="00D06363">
            <w:pPr>
              <w:rPr>
                <w:rFonts w:ascii="Arial" w:hAnsi="Arial" w:cs="Arial"/>
                <w:sz w:val="22"/>
                <w:szCs w:val="22"/>
              </w:rPr>
            </w:pPr>
            <w:r w:rsidRPr="00566891">
              <w:rPr>
                <w:rFonts w:ascii="Arial" w:hAnsi="Arial" w:cs="Arial"/>
                <w:sz w:val="22"/>
                <w:szCs w:val="22"/>
              </w:rPr>
              <w:t>Consent and Confidentiality</w:t>
            </w:r>
          </w:p>
          <w:p w14:paraId="24A1FF9A" w14:textId="77777777" w:rsidR="00496F07" w:rsidRPr="00566891" w:rsidRDefault="00496F07" w:rsidP="00D06363">
            <w:pPr>
              <w:rPr>
                <w:rFonts w:ascii="Arial" w:hAnsi="Arial" w:cs="Arial"/>
                <w:sz w:val="22"/>
                <w:szCs w:val="22"/>
              </w:rPr>
            </w:pPr>
          </w:p>
        </w:tc>
        <w:tc>
          <w:tcPr>
            <w:tcW w:w="3465" w:type="dxa"/>
          </w:tcPr>
          <w:p w14:paraId="75D776C8" w14:textId="508039AC" w:rsidR="00496F07" w:rsidRPr="00566891" w:rsidRDefault="00560001" w:rsidP="00566891">
            <w:pPr>
              <w:jc w:val="center"/>
              <w:rPr>
                <w:rFonts w:ascii="Arial" w:hAnsi="Arial" w:cs="Arial"/>
                <w:sz w:val="22"/>
                <w:szCs w:val="22"/>
              </w:rPr>
            </w:pPr>
            <w:r w:rsidRPr="00566891">
              <w:rPr>
                <w:rFonts w:ascii="Arial" w:hAnsi="Arial" w:cs="Arial"/>
                <w:sz w:val="22"/>
                <w:szCs w:val="22"/>
              </w:rPr>
              <w:t>1</w:t>
            </w:r>
            <w:r w:rsidR="003D78C3">
              <w:rPr>
                <w:rFonts w:ascii="Arial" w:hAnsi="Arial" w:cs="Arial"/>
                <w:sz w:val="22"/>
                <w:szCs w:val="22"/>
              </w:rPr>
              <w:t>4</w:t>
            </w:r>
          </w:p>
        </w:tc>
      </w:tr>
      <w:tr w:rsidR="00496F07" w:rsidRPr="00566891" w14:paraId="1693FA80" w14:textId="77777777" w:rsidTr="00566891">
        <w:tc>
          <w:tcPr>
            <w:tcW w:w="5778" w:type="dxa"/>
          </w:tcPr>
          <w:p w14:paraId="7B7F17B4" w14:textId="77777777" w:rsidR="00496F07" w:rsidRPr="00566891" w:rsidRDefault="00496F07" w:rsidP="00D06363">
            <w:pPr>
              <w:rPr>
                <w:rFonts w:ascii="Arial" w:hAnsi="Arial" w:cs="Arial"/>
                <w:sz w:val="22"/>
                <w:szCs w:val="22"/>
              </w:rPr>
            </w:pPr>
            <w:r w:rsidRPr="00566891">
              <w:rPr>
                <w:rFonts w:ascii="Arial" w:hAnsi="Arial" w:cs="Arial"/>
                <w:sz w:val="22"/>
                <w:szCs w:val="22"/>
              </w:rPr>
              <w:t>Information sharing</w:t>
            </w:r>
          </w:p>
          <w:p w14:paraId="55BD4109" w14:textId="77777777" w:rsidR="00496F07" w:rsidRPr="00566891" w:rsidRDefault="00496F07" w:rsidP="00D06363">
            <w:pPr>
              <w:rPr>
                <w:rFonts w:ascii="Arial" w:hAnsi="Arial" w:cs="Arial"/>
                <w:sz w:val="22"/>
                <w:szCs w:val="22"/>
              </w:rPr>
            </w:pPr>
          </w:p>
        </w:tc>
        <w:tc>
          <w:tcPr>
            <w:tcW w:w="3465" w:type="dxa"/>
          </w:tcPr>
          <w:p w14:paraId="5874DECB" w14:textId="25E64F50" w:rsidR="00496F07" w:rsidRPr="00566891" w:rsidRDefault="00560001" w:rsidP="00566891">
            <w:pPr>
              <w:jc w:val="center"/>
              <w:rPr>
                <w:rFonts w:ascii="Arial" w:hAnsi="Arial" w:cs="Arial"/>
                <w:sz w:val="22"/>
                <w:szCs w:val="22"/>
              </w:rPr>
            </w:pPr>
            <w:r w:rsidRPr="00566891">
              <w:rPr>
                <w:rFonts w:ascii="Arial" w:hAnsi="Arial" w:cs="Arial"/>
                <w:sz w:val="22"/>
                <w:szCs w:val="22"/>
              </w:rPr>
              <w:t>1</w:t>
            </w:r>
            <w:r w:rsidR="003D78C3">
              <w:rPr>
                <w:rFonts w:ascii="Arial" w:hAnsi="Arial" w:cs="Arial"/>
                <w:sz w:val="22"/>
                <w:szCs w:val="22"/>
              </w:rPr>
              <w:t>5</w:t>
            </w:r>
          </w:p>
        </w:tc>
      </w:tr>
      <w:tr w:rsidR="00496F07" w:rsidRPr="00566891" w14:paraId="07A86898" w14:textId="77777777" w:rsidTr="00566891">
        <w:tc>
          <w:tcPr>
            <w:tcW w:w="5778" w:type="dxa"/>
          </w:tcPr>
          <w:p w14:paraId="45FDB16E" w14:textId="77777777" w:rsidR="00496F07" w:rsidRPr="00566891" w:rsidRDefault="00496F07" w:rsidP="00D06363">
            <w:pPr>
              <w:rPr>
                <w:rFonts w:ascii="Arial" w:hAnsi="Arial" w:cs="Arial"/>
                <w:sz w:val="22"/>
                <w:szCs w:val="22"/>
              </w:rPr>
            </w:pPr>
            <w:r w:rsidRPr="00566891">
              <w:rPr>
                <w:rFonts w:ascii="Arial" w:hAnsi="Arial" w:cs="Arial"/>
                <w:sz w:val="22"/>
                <w:szCs w:val="22"/>
              </w:rPr>
              <w:t>SLAPC – Self Learning Task 3</w:t>
            </w:r>
          </w:p>
          <w:p w14:paraId="308C93E4" w14:textId="77777777" w:rsidR="00496F07" w:rsidRPr="00566891" w:rsidRDefault="00496F07" w:rsidP="00D06363">
            <w:pPr>
              <w:rPr>
                <w:rFonts w:ascii="Arial" w:hAnsi="Arial" w:cs="Arial"/>
                <w:sz w:val="22"/>
                <w:szCs w:val="22"/>
              </w:rPr>
            </w:pPr>
          </w:p>
        </w:tc>
        <w:tc>
          <w:tcPr>
            <w:tcW w:w="3465" w:type="dxa"/>
          </w:tcPr>
          <w:p w14:paraId="1C125DE2" w14:textId="69834E94" w:rsidR="00496F07" w:rsidRPr="00566891" w:rsidRDefault="00560001" w:rsidP="00566891">
            <w:pPr>
              <w:jc w:val="center"/>
              <w:rPr>
                <w:rFonts w:ascii="Arial" w:hAnsi="Arial" w:cs="Arial"/>
                <w:sz w:val="22"/>
                <w:szCs w:val="22"/>
              </w:rPr>
            </w:pPr>
            <w:r w:rsidRPr="00566891">
              <w:rPr>
                <w:rFonts w:ascii="Arial" w:hAnsi="Arial" w:cs="Arial"/>
                <w:sz w:val="22"/>
                <w:szCs w:val="22"/>
              </w:rPr>
              <w:t>1</w:t>
            </w:r>
            <w:r w:rsidR="005D3153">
              <w:rPr>
                <w:rFonts w:ascii="Arial" w:hAnsi="Arial" w:cs="Arial"/>
                <w:sz w:val="22"/>
                <w:szCs w:val="22"/>
              </w:rPr>
              <w:t>7</w:t>
            </w:r>
          </w:p>
        </w:tc>
      </w:tr>
      <w:tr w:rsidR="00496F07" w:rsidRPr="00566891" w14:paraId="71351F87" w14:textId="77777777" w:rsidTr="00566891">
        <w:tc>
          <w:tcPr>
            <w:tcW w:w="5778" w:type="dxa"/>
          </w:tcPr>
          <w:p w14:paraId="62C13940" w14:textId="77777777" w:rsidR="00496F07" w:rsidRPr="00566891" w:rsidRDefault="00496F07" w:rsidP="00D06363">
            <w:pPr>
              <w:rPr>
                <w:rFonts w:ascii="Arial" w:hAnsi="Arial" w:cs="Arial"/>
                <w:sz w:val="22"/>
                <w:szCs w:val="22"/>
              </w:rPr>
            </w:pPr>
            <w:r w:rsidRPr="00566891">
              <w:rPr>
                <w:rFonts w:ascii="Arial" w:hAnsi="Arial" w:cs="Arial"/>
                <w:sz w:val="22"/>
                <w:szCs w:val="22"/>
              </w:rPr>
              <w:t>SLAPC – Self Learning Task 4</w:t>
            </w:r>
          </w:p>
          <w:p w14:paraId="29BE48A2" w14:textId="77777777" w:rsidR="00496F07" w:rsidRPr="00566891" w:rsidRDefault="00496F07" w:rsidP="00D06363">
            <w:pPr>
              <w:rPr>
                <w:rFonts w:ascii="Arial" w:hAnsi="Arial" w:cs="Arial"/>
                <w:sz w:val="22"/>
                <w:szCs w:val="22"/>
              </w:rPr>
            </w:pPr>
          </w:p>
        </w:tc>
        <w:tc>
          <w:tcPr>
            <w:tcW w:w="3465" w:type="dxa"/>
          </w:tcPr>
          <w:p w14:paraId="03F53669" w14:textId="287B481B" w:rsidR="00496F07" w:rsidRPr="00566891" w:rsidRDefault="00560001" w:rsidP="00566891">
            <w:pPr>
              <w:jc w:val="center"/>
              <w:rPr>
                <w:rFonts w:ascii="Arial" w:hAnsi="Arial" w:cs="Arial"/>
                <w:sz w:val="22"/>
                <w:szCs w:val="22"/>
              </w:rPr>
            </w:pPr>
            <w:r w:rsidRPr="00566891">
              <w:rPr>
                <w:rFonts w:ascii="Arial" w:hAnsi="Arial" w:cs="Arial"/>
                <w:sz w:val="22"/>
                <w:szCs w:val="22"/>
              </w:rPr>
              <w:t>1</w:t>
            </w:r>
            <w:r w:rsidR="005D3153">
              <w:rPr>
                <w:rFonts w:ascii="Arial" w:hAnsi="Arial" w:cs="Arial"/>
                <w:sz w:val="22"/>
                <w:szCs w:val="22"/>
              </w:rPr>
              <w:t>8</w:t>
            </w:r>
          </w:p>
        </w:tc>
      </w:tr>
      <w:tr w:rsidR="00496F07" w:rsidRPr="00566891" w14:paraId="6EEEE196" w14:textId="77777777" w:rsidTr="00566891">
        <w:tc>
          <w:tcPr>
            <w:tcW w:w="5778" w:type="dxa"/>
          </w:tcPr>
          <w:p w14:paraId="1E075F87" w14:textId="77777777" w:rsidR="00496F07" w:rsidRPr="00566891" w:rsidRDefault="00496F07" w:rsidP="00D06363">
            <w:pPr>
              <w:rPr>
                <w:rFonts w:ascii="Arial" w:hAnsi="Arial" w:cs="Arial"/>
                <w:sz w:val="22"/>
                <w:szCs w:val="22"/>
              </w:rPr>
            </w:pPr>
            <w:r w:rsidRPr="00566891">
              <w:rPr>
                <w:rFonts w:ascii="Arial" w:hAnsi="Arial" w:cs="Arial"/>
                <w:sz w:val="22"/>
                <w:szCs w:val="22"/>
              </w:rPr>
              <w:t>SLAPC Self Learning Certificate</w:t>
            </w:r>
          </w:p>
          <w:p w14:paraId="1BE87DA9" w14:textId="77777777" w:rsidR="00496F07" w:rsidRPr="00566891" w:rsidRDefault="00496F07" w:rsidP="00D06363">
            <w:pPr>
              <w:rPr>
                <w:rFonts w:ascii="Arial" w:hAnsi="Arial" w:cs="Arial"/>
                <w:sz w:val="22"/>
                <w:szCs w:val="22"/>
              </w:rPr>
            </w:pPr>
          </w:p>
        </w:tc>
        <w:tc>
          <w:tcPr>
            <w:tcW w:w="3465" w:type="dxa"/>
          </w:tcPr>
          <w:p w14:paraId="4129780A" w14:textId="3BF8C13C" w:rsidR="00496F07" w:rsidRPr="00566891" w:rsidRDefault="005D3153" w:rsidP="00566891">
            <w:pPr>
              <w:jc w:val="center"/>
              <w:rPr>
                <w:rFonts w:ascii="Arial" w:hAnsi="Arial" w:cs="Arial"/>
                <w:sz w:val="22"/>
                <w:szCs w:val="22"/>
              </w:rPr>
            </w:pPr>
            <w:r>
              <w:rPr>
                <w:rFonts w:ascii="Arial" w:hAnsi="Arial" w:cs="Arial"/>
                <w:sz w:val="22"/>
                <w:szCs w:val="22"/>
              </w:rPr>
              <w:t>19</w:t>
            </w:r>
          </w:p>
        </w:tc>
      </w:tr>
      <w:tr w:rsidR="00496F07" w:rsidRPr="00566891" w14:paraId="77899B09" w14:textId="77777777" w:rsidTr="00566891">
        <w:tc>
          <w:tcPr>
            <w:tcW w:w="5778" w:type="dxa"/>
          </w:tcPr>
          <w:p w14:paraId="5D511C0B" w14:textId="77777777" w:rsidR="00496F07" w:rsidRPr="00566891" w:rsidRDefault="00496F07" w:rsidP="00D06363">
            <w:pPr>
              <w:rPr>
                <w:rFonts w:ascii="Arial" w:hAnsi="Arial" w:cs="Arial"/>
                <w:sz w:val="22"/>
                <w:szCs w:val="22"/>
              </w:rPr>
            </w:pPr>
            <w:r w:rsidRPr="00566891">
              <w:rPr>
                <w:rFonts w:ascii="Arial" w:hAnsi="Arial" w:cs="Arial"/>
                <w:sz w:val="22"/>
                <w:szCs w:val="22"/>
              </w:rPr>
              <w:t>APPENDIX 1 – Transitions 16 – 18 years</w:t>
            </w:r>
          </w:p>
          <w:p w14:paraId="0BADC936" w14:textId="77777777" w:rsidR="00496F07" w:rsidRPr="00566891" w:rsidRDefault="00496F07" w:rsidP="00D06363">
            <w:pPr>
              <w:rPr>
                <w:rFonts w:ascii="Arial" w:hAnsi="Arial" w:cs="Arial"/>
                <w:sz w:val="22"/>
                <w:szCs w:val="22"/>
              </w:rPr>
            </w:pPr>
          </w:p>
        </w:tc>
        <w:tc>
          <w:tcPr>
            <w:tcW w:w="3465" w:type="dxa"/>
          </w:tcPr>
          <w:p w14:paraId="250CCFB8" w14:textId="0ECB6C44" w:rsidR="00496F07" w:rsidRPr="00566891" w:rsidRDefault="005D3153" w:rsidP="00566891">
            <w:pPr>
              <w:jc w:val="center"/>
              <w:rPr>
                <w:rFonts w:ascii="Arial" w:hAnsi="Arial" w:cs="Arial"/>
                <w:sz w:val="22"/>
                <w:szCs w:val="22"/>
              </w:rPr>
            </w:pPr>
            <w:r>
              <w:rPr>
                <w:rFonts w:ascii="Arial" w:hAnsi="Arial" w:cs="Arial"/>
                <w:sz w:val="22"/>
                <w:szCs w:val="22"/>
              </w:rPr>
              <w:t>20-21</w:t>
            </w:r>
          </w:p>
        </w:tc>
      </w:tr>
      <w:tr w:rsidR="00496F07" w:rsidRPr="00566891" w14:paraId="315DCC90" w14:textId="77777777" w:rsidTr="00566891">
        <w:tc>
          <w:tcPr>
            <w:tcW w:w="5778" w:type="dxa"/>
          </w:tcPr>
          <w:p w14:paraId="750D9643" w14:textId="46B910C9" w:rsidR="00496F07" w:rsidRPr="00566891" w:rsidRDefault="00496F07" w:rsidP="00D06363">
            <w:pPr>
              <w:rPr>
                <w:rFonts w:ascii="Arial" w:hAnsi="Arial" w:cs="Arial"/>
                <w:sz w:val="22"/>
                <w:szCs w:val="22"/>
              </w:rPr>
            </w:pPr>
            <w:r w:rsidRPr="00566891">
              <w:rPr>
                <w:rFonts w:ascii="Arial" w:hAnsi="Arial" w:cs="Arial"/>
                <w:sz w:val="22"/>
                <w:szCs w:val="22"/>
              </w:rPr>
              <w:t xml:space="preserve">APPENDIX 2 – </w:t>
            </w:r>
            <w:r w:rsidR="00AB4275">
              <w:rPr>
                <w:rFonts w:ascii="Arial" w:hAnsi="Arial" w:cs="Arial"/>
                <w:sz w:val="22"/>
                <w:szCs w:val="22"/>
              </w:rPr>
              <w:t>Sources of Information</w:t>
            </w:r>
          </w:p>
          <w:p w14:paraId="254A7B0F" w14:textId="77777777" w:rsidR="00496F07" w:rsidRPr="00566891" w:rsidRDefault="00496F07" w:rsidP="00D06363">
            <w:pPr>
              <w:rPr>
                <w:rFonts w:ascii="Arial" w:hAnsi="Arial" w:cs="Arial"/>
                <w:sz w:val="22"/>
                <w:szCs w:val="22"/>
              </w:rPr>
            </w:pPr>
          </w:p>
        </w:tc>
        <w:tc>
          <w:tcPr>
            <w:tcW w:w="3465" w:type="dxa"/>
          </w:tcPr>
          <w:p w14:paraId="355FA586" w14:textId="3AB89EFA" w:rsidR="00496F07" w:rsidRPr="00566891" w:rsidRDefault="00560001" w:rsidP="00566891">
            <w:pPr>
              <w:jc w:val="center"/>
              <w:rPr>
                <w:rFonts w:ascii="Arial" w:hAnsi="Arial" w:cs="Arial"/>
                <w:sz w:val="22"/>
                <w:szCs w:val="22"/>
              </w:rPr>
            </w:pPr>
            <w:r w:rsidRPr="00566891">
              <w:rPr>
                <w:rFonts w:ascii="Arial" w:hAnsi="Arial" w:cs="Arial"/>
                <w:sz w:val="22"/>
                <w:szCs w:val="22"/>
              </w:rPr>
              <w:t>2</w:t>
            </w:r>
            <w:r w:rsidR="005D3153">
              <w:rPr>
                <w:rFonts w:ascii="Arial" w:hAnsi="Arial" w:cs="Arial"/>
                <w:sz w:val="22"/>
                <w:szCs w:val="22"/>
              </w:rPr>
              <w:t>2</w:t>
            </w:r>
          </w:p>
        </w:tc>
      </w:tr>
      <w:tr w:rsidR="0027116E" w:rsidRPr="00566891" w14:paraId="511174EC" w14:textId="77777777" w:rsidTr="00566891">
        <w:tc>
          <w:tcPr>
            <w:tcW w:w="5778" w:type="dxa"/>
          </w:tcPr>
          <w:p w14:paraId="767D83B4" w14:textId="77777777" w:rsidR="0027116E" w:rsidRDefault="0027116E" w:rsidP="00D06363">
            <w:pPr>
              <w:rPr>
                <w:rFonts w:ascii="Arial" w:hAnsi="Arial" w:cs="Arial"/>
                <w:sz w:val="22"/>
                <w:szCs w:val="22"/>
              </w:rPr>
            </w:pPr>
            <w:r>
              <w:rPr>
                <w:rFonts w:ascii="Arial" w:hAnsi="Arial" w:cs="Arial"/>
                <w:sz w:val="22"/>
                <w:szCs w:val="22"/>
              </w:rPr>
              <w:t xml:space="preserve">APPENDIX 3- Staff Evaluation </w:t>
            </w:r>
          </w:p>
          <w:p w14:paraId="483296F6" w14:textId="77777777" w:rsidR="0027116E" w:rsidRPr="00566891" w:rsidRDefault="0027116E" w:rsidP="00D06363">
            <w:pPr>
              <w:rPr>
                <w:rFonts w:ascii="Arial" w:hAnsi="Arial" w:cs="Arial"/>
                <w:sz w:val="22"/>
                <w:szCs w:val="22"/>
              </w:rPr>
            </w:pPr>
          </w:p>
        </w:tc>
        <w:tc>
          <w:tcPr>
            <w:tcW w:w="3465" w:type="dxa"/>
          </w:tcPr>
          <w:p w14:paraId="57D63DE6" w14:textId="3B498133" w:rsidR="0027116E" w:rsidRPr="00566891" w:rsidRDefault="0027116E" w:rsidP="00566891">
            <w:pPr>
              <w:jc w:val="center"/>
              <w:rPr>
                <w:rFonts w:ascii="Arial" w:hAnsi="Arial" w:cs="Arial"/>
                <w:sz w:val="22"/>
                <w:szCs w:val="22"/>
              </w:rPr>
            </w:pPr>
            <w:r>
              <w:rPr>
                <w:rFonts w:ascii="Arial" w:hAnsi="Arial" w:cs="Arial"/>
                <w:sz w:val="22"/>
                <w:szCs w:val="22"/>
              </w:rPr>
              <w:t>2</w:t>
            </w:r>
            <w:r w:rsidR="005D3153">
              <w:rPr>
                <w:rFonts w:ascii="Arial" w:hAnsi="Arial" w:cs="Arial"/>
                <w:sz w:val="22"/>
                <w:szCs w:val="22"/>
              </w:rPr>
              <w:t>3</w:t>
            </w:r>
          </w:p>
        </w:tc>
      </w:tr>
      <w:tr w:rsidR="0027116E" w:rsidRPr="00566891" w14:paraId="6B1A7437" w14:textId="77777777" w:rsidTr="0027116E">
        <w:trPr>
          <w:trHeight w:val="484"/>
        </w:trPr>
        <w:tc>
          <w:tcPr>
            <w:tcW w:w="5778" w:type="dxa"/>
          </w:tcPr>
          <w:p w14:paraId="25BF6FCE" w14:textId="77777777" w:rsidR="0027116E" w:rsidRDefault="0027116E" w:rsidP="00D06363">
            <w:pPr>
              <w:rPr>
                <w:rFonts w:ascii="Arial" w:hAnsi="Arial" w:cs="Arial"/>
                <w:sz w:val="22"/>
                <w:szCs w:val="22"/>
              </w:rPr>
            </w:pPr>
            <w:r>
              <w:rPr>
                <w:rFonts w:ascii="Arial" w:hAnsi="Arial" w:cs="Arial"/>
                <w:sz w:val="22"/>
                <w:szCs w:val="22"/>
              </w:rPr>
              <w:t xml:space="preserve">APPENDIX4- Manager Evaluation </w:t>
            </w:r>
          </w:p>
          <w:p w14:paraId="3C310528" w14:textId="77777777" w:rsidR="0027116E" w:rsidRDefault="0027116E" w:rsidP="00D06363">
            <w:pPr>
              <w:rPr>
                <w:rFonts w:ascii="Arial" w:hAnsi="Arial" w:cs="Arial"/>
                <w:sz w:val="22"/>
                <w:szCs w:val="22"/>
              </w:rPr>
            </w:pPr>
          </w:p>
        </w:tc>
        <w:tc>
          <w:tcPr>
            <w:tcW w:w="3465" w:type="dxa"/>
          </w:tcPr>
          <w:p w14:paraId="3F9FA8C5" w14:textId="0C4DD5A9" w:rsidR="0027116E" w:rsidRPr="00566891" w:rsidRDefault="0027116E" w:rsidP="00566891">
            <w:pPr>
              <w:jc w:val="center"/>
              <w:rPr>
                <w:rFonts w:ascii="Arial" w:hAnsi="Arial" w:cs="Arial"/>
                <w:sz w:val="22"/>
                <w:szCs w:val="22"/>
              </w:rPr>
            </w:pPr>
            <w:r>
              <w:rPr>
                <w:rFonts w:ascii="Arial" w:hAnsi="Arial" w:cs="Arial"/>
                <w:sz w:val="22"/>
                <w:szCs w:val="22"/>
              </w:rPr>
              <w:t>2</w:t>
            </w:r>
            <w:r w:rsidR="005D3153">
              <w:rPr>
                <w:rFonts w:ascii="Arial" w:hAnsi="Arial" w:cs="Arial"/>
                <w:sz w:val="22"/>
                <w:szCs w:val="22"/>
              </w:rPr>
              <w:t>4</w:t>
            </w:r>
          </w:p>
        </w:tc>
      </w:tr>
      <w:tr w:rsidR="0027116E" w:rsidRPr="00566891" w14:paraId="5D2EF340" w14:textId="77777777" w:rsidTr="0027116E">
        <w:trPr>
          <w:trHeight w:val="484"/>
        </w:trPr>
        <w:tc>
          <w:tcPr>
            <w:tcW w:w="5778" w:type="dxa"/>
          </w:tcPr>
          <w:p w14:paraId="70E95C56" w14:textId="77777777" w:rsidR="0027116E" w:rsidRDefault="0027116E" w:rsidP="00D06363">
            <w:pPr>
              <w:rPr>
                <w:rFonts w:ascii="Arial" w:hAnsi="Arial" w:cs="Arial"/>
                <w:sz w:val="22"/>
                <w:szCs w:val="22"/>
              </w:rPr>
            </w:pPr>
            <w:r>
              <w:rPr>
                <w:rFonts w:ascii="Arial" w:hAnsi="Arial" w:cs="Arial"/>
                <w:sz w:val="22"/>
                <w:szCs w:val="22"/>
              </w:rPr>
              <w:t xml:space="preserve">APPENDIX 5- Notes </w:t>
            </w:r>
          </w:p>
        </w:tc>
        <w:tc>
          <w:tcPr>
            <w:tcW w:w="3465" w:type="dxa"/>
          </w:tcPr>
          <w:p w14:paraId="438840E9" w14:textId="275F4643" w:rsidR="0027116E" w:rsidRPr="00566891" w:rsidRDefault="0027116E" w:rsidP="00566891">
            <w:pPr>
              <w:jc w:val="center"/>
              <w:rPr>
                <w:rFonts w:ascii="Arial" w:hAnsi="Arial" w:cs="Arial"/>
                <w:sz w:val="22"/>
                <w:szCs w:val="22"/>
              </w:rPr>
            </w:pPr>
            <w:r>
              <w:rPr>
                <w:rFonts w:ascii="Arial" w:hAnsi="Arial" w:cs="Arial"/>
                <w:sz w:val="22"/>
                <w:szCs w:val="22"/>
              </w:rPr>
              <w:t>2</w:t>
            </w:r>
            <w:r w:rsidR="005D3153">
              <w:rPr>
                <w:rFonts w:ascii="Arial" w:hAnsi="Arial" w:cs="Arial"/>
                <w:sz w:val="22"/>
                <w:szCs w:val="22"/>
              </w:rPr>
              <w:t>5</w:t>
            </w:r>
          </w:p>
        </w:tc>
      </w:tr>
    </w:tbl>
    <w:p w14:paraId="7E7DBE77" w14:textId="77777777" w:rsidR="00DD45E9" w:rsidRPr="00D06363" w:rsidRDefault="00DD45E9" w:rsidP="00D06363"/>
    <w:p w14:paraId="674F7B61" w14:textId="77777777" w:rsidR="00496F07" w:rsidRDefault="00496F07" w:rsidP="00222FF1">
      <w:pPr>
        <w:pStyle w:val="Heading1"/>
        <w:spacing w:line="276" w:lineRule="auto"/>
        <w:ind w:left="0"/>
        <w:rPr>
          <w:rFonts w:ascii="Arial" w:hAnsi="Arial" w:cs="Arial"/>
          <w:color w:val="auto"/>
          <w:sz w:val="22"/>
          <w:szCs w:val="22"/>
        </w:rPr>
      </w:pPr>
    </w:p>
    <w:p w14:paraId="6F3D2375" w14:textId="77777777" w:rsidR="00D5685C" w:rsidRPr="008C6849" w:rsidRDefault="00D5685C" w:rsidP="00222FF1">
      <w:pPr>
        <w:pStyle w:val="Heading1"/>
        <w:spacing w:line="276" w:lineRule="auto"/>
        <w:ind w:left="0"/>
        <w:rPr>
          <w:rFonts w:ascii="Arial" w:hAnsi="Arial" w:cs="Arial"/>
          <w:color w:val="auto"/>
          <w:sz w:val="22"/>
          <w:szCs w:val="22"/>
        </w:rPr>
      </w:pPr>
      <w:r w:rsidRPr="008C6849">
        <w:rPr>
          <w:rFonts w:ascii="Arial" w:hAnsi="Arial" w:cs="Arial"/>
          <w:color w:val="auto"/>
          <w:sz w:val="22"/>
          <w:szCs w:val="22"/>
        </w:rPr>
        <w:t>Introduction</w:t>
      </w:r>
    </w:p>
    <w:p w14:paraId="17863CF0" w14:textId="77777777" w:rsidR="00D5685C" w:rsidRPr="008C6849" w:rsidRDefault="00D5685C" w:rsidP="0082028D">
      <w:pPr>
        <w:pStyle w:val="BodyText2"/>
        <w:spacing w:line="276" w:lineRule="auto"/>
        <w:rPr>
          <w:rFonts w:ascii="Arial" w:hAnsi="Arial" w:cs="Arial"/>
          <w:color w:val="auto"/>
          <w:sz w:val="22"/>
          <w:szCs w:val="22"/>
        </w:rPr>
      </w:pPr>
    </w:p>
    <w:p w14:paraId="13DC795D" w14:textId="3ED88A31" w:rsidR="00B805EE" w:rsidRPr="008C6849" w:rsidRDefault="004A6B88" w:rsidP="004A6B88">
      <w:pPr>
        <w:pStyle w:val="BodyText2"/>
        <w:spacing w:line="276" w:lineRule="auto"/>
        <w:rPr>
          <w:rFonts w:ascii="Arial" w:hAnsi="Arial" w:cs="Arial"/>
          <w:color w:val="auto"/>
          <w:sz w:val="22"/>
          <w:szCs w:val="22"/>
        </w:rPr>
      </w:pPr>
      <w:r w:rsidRPr="008C6849">
        <w:rPr>
          <w:rFonts w:ascii="Arial" w:hAnsi="Arial" w:cs="Arial"/>
          <w:color w:val="auto"/>
          <w:sz w:val="22"/>
          <w:szCs w:val="22"/>
        </w:rPr>
        <w:t xml:space="preserve">South Lanarkshire </w:t>
      </w:r>
      <w:r w:rsidR="00B805EE" w:rsidRPr="008C6849">
        <w:rPr>
          <w:rFonts w:ascii="Arial" w:hAnsi="Arial" w:cs="Arial"/>
          <w:color w:val="auto"/>
          <w:sz w:val="22"/>
          <w:szCs w:val="22"/>
        </w:rPr>
        <w:t>Adult</w:t>
      </w:r>
      <w:r w:rsidR="00E02AEF" w:rsidRPr="008C6849">
        <w:rPr>
          <w:rFonts w:ascii="Arial" w:hAnsi="Arial" w:cs="Arial"/>
          <w:color w:val="auto"/>
          <w:sz w:val="22"/>
          <w:szCs w:val="22"/>
        </w:rPr>
        <w:t xml:space="preserve"> Protection Committee</w:t>
      </w:r>
      <w:r w:rsidRPr="008C6849">
        <w:rPr>
          <w:rFonts w:ascii="Arial" w:hAnsi="Arial" w:cs="Arial"/>
          <w:color w:val="auto"/>
          <w:sz w:val="22"/>
          <w:szCs w:val="22"/>
        </w:rPr>
        <w:t xml:space="preserve"> </w:t>
      </w:r>
      <w:r w:rsidR="00750121">
        <w:rPr>
          <w:rFonts w:ascii="Arial" w:hAnsi="Arial" w:cs="Arial"/>
          <w:color w:val="auto"/>
          <w:sz w:val="22"/>
          <w:szCs w:val="22"/>
        </w:rPr>
        <w:t xml:space="preserve">(SLAPC) </w:t>
      </w:r>
      <w:r w:rsidRPr="008C6849">
        <w:rPr>
          <w:rFonts w:ascii="Arial" w:hAnsi="Arial" w:cs="Arial"/>
          <w:color w:val="auto"/>
          <w:sz w:val="22"/>
          <w:szCs w:val="22"/>
        </w:rPr>
        <w:t>has created</w:t>
      </w:r>
      <w:r w:rsidR="00D5685C" w:rsidRPr="008C6849">
        <w:rPr>
          <w:rFonts w:ascii="Arial" w:hAnsi="Arial" w:cs="Arial"/>
          <w:color w:val="auto"/>
          <w:sz w:val="22"/>
          <w:szCs w:val="22"/>
        </w:rPr>
        <w:t xml:space="preserve"> this</w:t>
      </w:r>
      <w:r w:rsidR="00BD1535">
        <w:rPr>
          <w:rFonts w:ascii="Arial" w:hAnsi="Arial" w:cs="Arial"/>
          <w:color w:val="auto"/>
          <w:sz w:val="22"/>
          <w:szCs w:val="22"/>
        </w:rPr>
        <w:t xml:space="preserve"> learning</w:t>
      </w:r>
      <w:r w:rsidR="00D5685C" w:rsidRPr="008C6849">
        <w:rPr>
          <w:rFonts w:ascii="Arial" w:hAnsi="Arial" w:cs="Arial"/>
          <w:color w:val="auto"/>
          <w:sz w:val="22"/>
          <w:szCs w:val="22"/>
        </w:rPr>
        <w:t xml:space="preserve"> pack, which reflect</w:t>
      </w:r>
      <w:r w:rsidR="00B805EE" w:rsidRPr="008C6849">
        <w:rPr>
          <w:rFonts w:ascii="Arial" w:hAnsi="Arial" w:cs="Arial"/>
          <w:color w:val="auto"/>
          <w:sz w:val="22"/>
          <w:szCs w:val="22"/>
        </w:rPr>
        <w:t>s</w:t>
      </w:r>
      <w:r w:rsidR="00D5685C" w:rsidRPr="008C6849">
        <w:rPr>
          <w:rFonts w:ascii="Arial" w:hAnsi="Arial" w:cs="Arial"/>
          <w:color w:val="auto"/>
          <w:sz w:val="22"/>
          <w:szCs w:val="22"/>
        </w:rPr>
        <w:t xml:space="preserve"> </w:t>
      </w:r>
      <w:r w:rsidRPr="008C6849">
        <w:rPr>
          <w:rFonts w:ascii="Arial" w:hAnsi="Arial" w:cs="Arial"/>
          <w:color w:val="auto"/>
          <w:sz w:val="22"/>
          <w:szCs w:val="22"/>
        </w:rPr>
        <w:t>the Adult S</w:t>
      </w:r>
      <w:r w:rsidR="00E84021" w:rsidRPr="008C6849">
        <w:rPr>
          <w:rFonts w:ascii="Arial" w:hAnsi="Arial" w:cs="Arial"/>
          <w:color w:val="auto"/>
          <w:sz w:val="22"/>
          <w:szCs w:val="22"/>
        </w:rPr>
        <w:t xml:space="preserve">upport and Protection (Scotland) Act 2007 </w:t>
      </w:r>
      <w:r w:rsidR="00880566">
        <w:rPr>
          <w:rFonts w:ascii="Arial" w:hAnsi="Arial" w:cs="Arial"/>
          <w:color w:val="auto"/>
          <w:sz w:val="22"/>
          <w:szCs w:val="22"/>
        </w:rPr>
        <w:t xml:space="preserve">and its </w:t>
      </w:r>
      <w:r w:rsidR="00BD1535">
        <w:rPr>
          <w:rFonts w:ascii="Arial" w:hAnsi="Arial" w:cs="Arial"/>
          <w:color w:val="auto"/>
          <w:sz w:val="22"/>
          <w:szCs w:val="22"/>
        </w:rPr>
        <w:t xml:space="preserve">revised </w:t>
      </w:r>
      <w:r w:rsidR="00880566">
        <w:rPr>
          <w:rFonts w:ascii="Arial" w:hAnsi="Arial" w:cs="Arial"/>
          <w:color w:val="auto"/>
          <w:sz w:val="22"/>
          <w:szCs w:val="22"/>
        </w:rPr>
        <w:t>Code of Practice.</w:t>
      </w:r>
    </w:p>
    <w:p w14:paraId="0C28A4C7" w14:textId="77777777" w:rsidR="00B805EE" w:rsidRPr="008C6849" w:rsidRDefault="00B805EE" w:rsidP="008A1A3E">
      <w:pPr>
        <w:pStyle w:val="BodyText2"/>
        <w:spacing w:line="276" w:lineRule="auto"/>
        <w:rPr>
          <w:rFonts w:ascii="Arial" w:hAnsi="Arial" w:cs="Arial"/>
          <w:color w:val="auto"/>
          <w:sz w:val="22"/>
          <w:szCs w:val="22"/>
        </w:rPr>
      </w:pPr>
    </w:p>
    <w:p w14:paraId="35CBCD91" w14:textId="6188563B" w:rsidR="00880566" w:rsidRPr="00880566" w:rsidRDefault="007D4264" w:rsidP="00880566">
      <w:pPr>
        <w:pStyle w:val="BodyText2"/>
        <w:rPr>
          <w:rFonts w:ascii="Arial" w:hAnsi="Arial" w:cs="Arial"/>
          <w:color w:val="auto"/>
          <w:sz w:val="22"/>
          <w:szCs w:val="22"/>
        </w:rPr>
      </w:pPr>
      <w:r w:rsidRPr="008C6849">
        <w:rPr>
          <w:rFonts w:ascii="Arial" w:hAnsi="Arial" w:cs="Arial"/>
          <w:color w:val="auto"/>
          <w:sz w:val="22"/>
          <w:szCs w:val="22"/>
        </w:rPr>
        <w:t>The pack is</w:t>
      </w:r>
      <w:r w:rsidR="00D5685C" w:rsidRPr="008C6849">
        <w:rPr>
          <w:rFonts w:ascii="Arial" w:hAnsi="Arial" w:cs="Arial"/>
          <w:color w:val="auto"/>
          <w:sz w:val="22"/>
          <w:szCs w:val="22"/>
        </w:rPr>
        <w:t xml:space="preserve"> </w:t>
      </w:r>
      <w:r w:rsidR="00E84021" w:rsidRPr="008C6849">
        <w:rPr>
          <w:rFonts w:ascii="Arial" w:hAnsi="Arial" w:cs="Arial"/>
          <w:color w:val="auto"/>
          <w:sz w:val="22"/>
          <w:szCs w:val="22"/>
        </w:rPr>
        <w:t xml:space="preserve">designed as a first step </w:t>
      </w:r>
      <w:r w:rsidR="00D5685C" w:rsidRPr="008C6849">
        <w:rPr>
          <w:rFonts w:ascii="Arial" w:hAnsi="Arial" w:cs="Arial"/>
          <w:color w:val="auto"/>
          <w:sz w:val="22"/>
          <w:szCs w:val="22"/>
        </w:rPr>
        <w:t xml:space="preserve">learning tool to ensure those involved in the </w:t>
      </w:r>
      <w:r w:rsidR="00750121">
        <w:rPr>
          <w:rFonts w:ascii="Arial" w:hAnsi="Arial" w:cs="Arial"/>
          <w:color w:val="auto"/>
          <w:sz w:val="22"/>
          <w:szCs w:val="22"/>
        </w:rPr>
        <w:t xml:space="preserve">support and </w:t>
      </w:r>
      <w:r w:rsidR="00D5685C" w:rsidRPr="008C6849">
        <w:rPr>
          <w:rFonts w:ascii="Arial" w:hAnsi="Arial" w:cs="Arial"/>
          <w:color w:val="auto"/>
          <w:sz w:val="22"/>
          <w:szCs w:val="22"/>
        </w:rPr>
        <w:t xml:space="preserve">protection of </w:t>
      </w:r>
      <w:r w:rsidR="00B805EE" w:rsidRPr="008C6849">
        <w:rPr>
          <w:rFonts w:ascii="Arial" w:hAnsi="Arial" w:cs="Arial"/>
          <w:color w:val="auto"/>
          <w:sz w:val="22"/>
          <w:szCs w:val="22"/>
        </w:rPr>
        <w:t>adults</w:t>
      </w:r>
      <w:r w:rsidR="00D5685C" w:rsidRPr="008C6849">
        <w:rPr>
          <w:rFonts w:ascii="Arial" w:hAnsi="Arial" w:cs="Arial"/>
          <w:color w:val="auto"/>
          <w:sz w:val="22"/>
          <w:szCs w:val="22"/>
        </w:rPr>
        <w:t xml:space="preserve"> </w:t>
      </w:r>
      <w:r w:rsidR="00750121">
        <w:rPr>
          <w:rFonts w:ascii="Arial" w:hAnsi="Arial" w:cs="Arial"/>
          <w:color w:val="auto"/>
          <w:sz w:val="22"/>
          <w:szCs w:val="22"/>
        </w:rPr>
        <w:t xml:space="preserve">at risk of harm </w:t>
      </w:r>
      <w:r w:rsidR="00D5685C" w:rsidRPr="008C6849">
        <w:rPr>
          <w:rFonts w:ascii="Arial" w:hAnsi="Arial" w:cs="Arial"/>
          <w:color w:val="auto"/>
          <w:sz w:val="22"/>
          <w:szCs w:val="22"/>
        </w:rPr>
        <w:t xml:space="preserve">whether directly or indirectly, including those working in </w:t>
      </w:r>
      <w:r w:rsidR="00880566" w:rsidRPr="008C6849">
        <w:rPr>
          <w:rFonts w:ascii="Arial" w:hAnsi="Arial" w:cs="Arial"/>
          <w:color w:val="auto"/>
          <w:sz w:val="22"/>
          <w:szCs w:val="22"/>
        </w:rPr>
        <w:t>child</w:t>
      </w:r>
      <w:r w:rsidR="00880566">
        <w:rPr>
          <w:rFonts w:ascii="Arial" w:hAnsi="Arial" w:cs="Arial"/>
          <w:color w:val="auto"/>
          <w:sz w:val="22"/>
          <w:szCs w:val="22"/>
        </w:rPr>
        <w:t>ren’s</w:t>
      </w:r>
      <w:r w:rsidR="00B805EE" w:rsidRPr="008C6849">
        <w:rPr>
          <w:rFonts w:ascii="Arial" w:hAnsi="Arial" w:cs="Arial"/>
          <w:color w:val="auto"/>
          <w:sz w:val="22"/>
          <w:szCs w:val="22"/>
        </w:rPr>
        <w:t xml:space="preserve"> services, have as a minimum</w:t>
      </w:r>
      <w:r w:rsidR="004A6B88" w:rsidRPr="008C6849">
        <w:rPr>
          <w:rFonts w:ascii="Arial" w:hAnsi="Arial" w:cs="Arial"/>
          <w:color w:val="auto"/>
          <w:sz w:val="22"/>
          <w:szCs w:val="22"/>
        </w:rPr>
        <w:t>,</w:t>
      </w:r>
      <w:r w:rsidR="00EB0369" w:rsidRPr="008C6849">
        <w:rPr>
          <w:rFonts w:ascii="Arial" w:hAnsi="Arial" w:cs="Arial"/>
          <w:color w:val="auto"/>
          <w:sz w:val="22"/>
          <w:szCs w:val="22"/>
        </w:rPr>
        <w:t xml:space="preserve"> a </w:t>
      </w:r>
      <w:r w:rsidR="00B805EE" w:rsidRPr="008C6849">
        <w:rPr>
          <w:rFonts w:ascii="Arial" w:hAnsi="Arial" w:cs="Arial"/>
          <w:color w:val="auto"/>
          <w:sz w:val="22"/>
          <w:szCs w:val="22"/>
        </w:rPr>
        <w:t xml:space="preserve">working </w:t>
      </w:r>
      <w:r w:rsidR="00D5685C" w:rsidRPr="008C6849">
        <w:rPr>
          <w:rFonts w:ascii="Arial" w:hAnsi="Arial" w:cs="Arial"/>
          <w:color w:val="auto"/>
          <w:sz w:val="22"/>
          <w:szCs w:val="22"/>
        </w:rPr>
        <w:t xml:space="preserve">knowledge of </w:t>
      </w:r>
      <w:r w:rsidR="00B805EE" w:rsidRPr="008C6849">
        <w:rPr>
          <w:rFonts w:ascii="Arial" w:hAnsi="Arial" w:cs="Arial"/>
          <w:color w:val="auto"/>
          <w:sz w:val="22"/>
          <w:szCs w:val="22"/>
        </w:rPr>
        <w:t xml:space="preserve">adult </w:t>
      </w:r>
      <w:r w:rsidR="00750121">
        <w:rPr>
          <w:rFonts w:ascii="Arial" w:hAnsi="Arial" w:cs="Arial"/>
          <w:color w:val="auto"/>
          <w:sz w:val="22"/>
          <w:szCs w:val="22"/>
        </w:rPr>
        <w:t xml:space="preserve">support and </w:t>
      </w:r>
      <w:r w:rsidR="00D5685C" w:rsidRPr="008C6849">
        <w:rPr>
          <w:rFonts w:ascii="Arial" w:hAnsi="Arial" w:cs="Arial"/>
          <w:color w:val="auto"/>
          <w:sz w:val="22"/>
          <w:szCs w:val="22"/>
        </w:rPr>
        <w:t>protection</w:t>
      </w:r>
      <w:r w:rsidR="00B805EE" w:rsidRPr="008C6849">
        <w:rPr>
          <w:rFonts w:ascii="Arial" w:hAnsi="Arial" w:cs="Arial"/>
          <w:color w:val="auto"/>
          <w:sz w:val="22"/>
          <w:szCs w:val="22"/>
        </w:rPr>
        <w:t xml:space="preserve"> and its legislative framework</w:t>
      </w:r>
      <w:r w:rsidR="00D5685C" w:rsidRPr="008C6849">
        <w:rPr>
          <w:rFonts w:ascii="Arial" w:hAnsi="Arial" w:cs="Arial"/>
          <w:color w:val="auto"/>
          <w:sz w:val="22"/>
          <w:szCs w:val="22"/>
        </w:rPr>
        <w:t xml:space="preserve">. This </w:t>
      </w:r>
      <w:r w:rsidR="004A6B88" w:rsidRPr="008C6849">
        <w:rPr>
          <w:rFonts w:ascii="Arial" w:hAnsi="Arial" w:cs="Arial"/>
          <w:b/>
          <w:color w:val="auto"/>
          <w:sz w:val="22"/>
          <w:szCs w:val="22"/>
        </w:rPr>
        <w:t xml:space="preserve">SLAPC </w:t>
      </w:r>
      <w:r w:rsidR="00E84021" w:rsidRPr="008C6849">
        <w:rPr>
          <w:rFonts w:ascii="Arial" w:hAnsi="Arial" w:cs="Arial"/>
          <w:b/>
          <w:color w:val="auto"/>
          <w:sz w:val="22"/>
          <w:szCs w:val="22"/>
        </w:rPr>
        <w:t>Self-L</w:t>
      </w:r>
      <w:r w:rsidR="00D5685C" w:rsidRPr="008C6849">
        <w:rPr>
          <w:rFonts w:ascii="Arial" w:hAnsi="Arial" w:cs="Arial"/>
          <w:b/>
          <w:color w:val="auto"/>
          <w:sz w:val="22"/>
          <w:szCs w:val="22"/>
        </w:rPr>
        <w:t xml:space="preserve">earning Pack – Understanding </w:t>
      </w:r>
      <w:r w:rsidR="00B805EE" w:rsidRPr="008C6849">
        <w:rPr>
          <w:rFonts w:ascii="Arial" w:hAnsi="Arial" w:cs="Arial"/>
          <w:b/>
          <w:color w:val="auto"/>
          <w:sz w:val="22"/>
          <w:szCs w:val="22"/>
        </w:rPr>
        <w:t>Adult</w:t>
      </w:r>
      <w:r w:rsidR="00D5685C" w:rsidRPr="008C6849">
        <w:rPr>
          <w:rFonts w:ascii="Arial" w:hAnsi="Arial" w:cs="Arial"/>
          <w:b/>
          <w:color w:val="auto"/>
          <w:sz w:val="22"/>
          <w:szCs w:val="22"/>
        </w:rPr>
        <w:t xml:space="preserve"> </w:t>
      </w:r>
      <w:r w:rsidR="00E84021" w:rsidRPr="008C6849">
        <w:rPr>
          <w:rFonts w:ascii="Arial" w:hAnsi="Arial" w:cs="Arial"/>
          <w:b/>
          <w:color w:val="auto"/>
          <w:sz w:val="22"/>
          <w:szCs w:val="22"/>
        </w:rPr>
        <w:t xml:space="preserve">Support &amp; </w:t>
      </w:r>
      <w:r w:rsidR="00D5685C" w:rsidRPr="008C6849">
        <w:rPr>
          <w:rFonts w:ascii="Arial" w:hAnsi="Arial" w:cs="Arial"/>
          <w:b/>
          <w:color w:val="auto"/>
          <w:sz w:val="22"/>
          <w:szCs w:val="22"/>
        </w:rPr>
        <w:t>Protection</w:t>
      </w:r>
      <w:r w:rsidR="002B0340">
        <w:rPr>
          <w:rFonts w:ascii="Arial" w:hAnsi="Arial" w:cs="Arial"/>
          <w:b/>
          <w:color w:val="auto"/>
          <w:sz w:val="22"/>
          <w:szCs w:val="22"/>
        </w:rPr>
        <w:t xml:space="preserve"> (20</w:t>
      </w:r>
      <w:r w:rsidR="00033857">
        <w:rPr>
          <w:rFonts w:ascii="Arial" w:hAnsi="Arial" w:cs="Arial"/>
          <w:b/>
          <w:color w:val="auto"/>
          <w:sz w:val="22"/>
          <w:szCs w:val="22"/>
        </w:rPr>
        <w:t>2</w:t>
      </w:r>
      <w:r w:rsidR="00D170A9">
        <w:rPr>
          <w:rFonts w:ascii="Arial" w:hAnsi="Arial" w:cs="Arial"/>
          <w:b/>
          <w:color w:val="auto"/>
          <w:sz w:val="22"/>
          <w:szCs w:val="22"/>
        </w:rPr>
        <w:t>6</w:t>
      </w:r>
      <w:r w:rsidR="002B0340">
        <w:rPr>
          <w:rFonts w:ascii="Arial" w:hAnsi="Arial" w:cs="Arial"/>
          <w:b/>
          <w:color w:val="auto"/>
          <w:sz w:val="22"/>
          <w:szCs w:val="22"/>
        </w:rPr>
        <w:t>-202</w:t>
      </w:r>
      <w:r w:rsidR="00D170A9">
        <w:rPr>
          <w:rFonts w:ascii="Arial" w:hAnsi="Arial" w:cs="Arial"/>
          <w:b/>
          <w:color w:val="auto"/>
          <w:sz w:val="22"/>
          <w:szCs w:val="22"/>
        </w:rPr>
        <w:t>8</w:t>
      </w:r>
      <w:r w:rsidR="00E84021" w:rsidRPr="008C6849">
        <w:rPr>
          <w:rFonts w:ascii="Arial" w:hAnsi="Arial" w:cs="Arial"/>
          <w:b/>
          <w:color w:val="auto"/>
          <w:sz w:val="22"/>
          <w:szCs w:val="22"/>
        </w:rPr>
        <w:t>)</w:t>
      </w:r>
      <w:r w:rsidR="00D5685C" w:rsidRPr="008C6849">
        <w:rPr>
          <w:rFonts w:ascii="Arial" w:hAnsi="Arial" w:cs="Arial"/>
          <w:b/>
          <w:color w:val="auto"/>
          <w:sz w:val="22"/>
          <w:szCs w:val="22"/>
        </w:rPr>
        <w:t xml:space="preserve"> </w:t>
      </w:r>
      <w:r w:rsidR="00D5685C" w:rsidRPr="008C6849">
        <w:rPr>
          <w:rFonts w:ascii="Arial" w:hAnsi="Arial" w:cs="Arial"/>
          <w:color w:val="auto"/>
          <w:sz w:val="22"/>
          <w:szCs w:val="22"/>
        </w:rPr>
        <w:t xml:space="preserve">forms a key part of our training material and offers essential information on </w:t>
      </w:r>
      <w:r w:rsidR="00B805EE" w:rsidRPr="008C6849">
        <w:rPr>
          <w:rFonts w:ascii="Arial" w:hAnsi="Arial" w:cs="Arial"/>
          <w:color w:val="auto"/>
          <w:sz w:val="22"/>
          <w:szCs w:val="22"/>
        </w:rPr>
        <w:t>adult</w:t>
      </w:r>
      <w:r w:rsidR="00D5685C" w:rsidRPr="008C6849">
        <w:rPr>
          <w:rFonts w:ascii="Arial" w:hAnsi="Arial" w:cs="Arial"/>
          <w:color w:val="auto"/>
          <w:sz w:val="22"/>
          <w:szCs w:val="22"/>
        </w:rPr>
        <w:t xml:space="preserve"> </w:t>
      </w:r>
      <w:r w:rsidR="00880566">
        <w:rPr>
          <w:rFonts w:ascii="Arial" w:hAnsi="Arial" w:cs="Arial"/>
          <w:color w:val="auto"/>
          <w:sz w:val="22"/>
          <w:szCs w:val="22"/>
        </w:rPr>
        <w:t xml:space="preserve">support and </w:t>
      </w:r>
      <w:r w:rsidR="00D5685C" w:rsidRPr="008C6849">
        <w:rPr>
          <w:rFonts w:ascii="Arial" w:hAnsi="Arial" w:cs="Arial"/>
          <w:color w:val="auto"/>
          <w:sz w:val="22"/>
          <w:szCs w:val="22"/>
        </w:rPr>
        <w:t xml:space="preserve">protection for </w:t>
      </w:r>
      <w:r w:rsidR="00880566" w:rsidRPr="00880566">
        <w:rPr>
          <w:rFonts w:ascii="Arial" w:hAnsi="Arial" w:cs="Arial"/>
          <w:color w:val="auto"/>
          <w:sz w:val="22"/>
          <w:szCs w:val="22"/>
        </w:rPr>
        <w:t>those who may only require foundation level information or are waiting to start their training. It can also be used as a refresher for those currently in practice of returning to the workplace.</w:t>
      </w:r>
    </w:p>
    <w:p w14:paraId="0E461E6B" w14:textId="669A130F" w:rsidR="00D5685C" w:rsidRPr="008C6849" w:rsidRDefault="00D5685C" w:rsidP="008A1A3E">
      <w:pPr>
        <w:pStyle w:val="BodyText2"/>
        <w:spacing w:line="276" w:lineRule="auto"/>
        <w:rPr>
          <w:rFonts w:ascii="Arial" w:hAnsi="Arial" w:cs="Arial"/>
          <w:color w:val="auto"/>
          <w:sz w:val="22"/>
          <w:szCs w:val="22"/>
        </w:rPr>
      </w:pPr>
    </w:p>
    <w:p w14:paraId="13EDDEC6" w14:textId="6AB4D004" w:rsidR="004A6B88" w:rsidRPr="008C6849" w:rsidRDefault="00AE0346" w:rsidP="008A1A3E">
      <w:pPr>
        <w:pStyle w:val="BodyText2"/>
        <w:spacing w:line="276" w:lineRule="auto"/>
        <w:rPr>
          <w:rFonts w:ascii="Arial" w:hAnsi="Arial" w:cs="Arial"/>
          <w:color w:val="auto"/>
          <w:sz w:val="22"/>
          <w:szCs w:val="22"/>
        </w:rPr>
      </w:pPr>
      <w:r w:rsidRPr="008C6849">
        <w:rPr>
          <w:rFonts w:ascii="Arial" w:hAnsi="Arial" w:cs="Arial"/>
          <w:color w:val="auto"/>
          <w:sz w:val="22"/>
          <w:szCs w:val="22"/>
        </w:rPr>
        <w:t xml:space="preserve">It should always be treated as </w:t>
      </w:r>
      <w:r w:rsidRPr="008C6849">
        <w:rPr>
          <w:rFonts w:ascii="Arial" w:hAnsi="Arial" w:cs="Arial"/>
          <w:b/>
          <w:bCs/>
          <w:color w:val="auto"/>
          <w:sz w:val="22"/>
          <w:szCs w:val="22"/>
        </w:rPr>
        <w:t xml:space="preserve">FIRST STEP </w:t>
      </w:r>
      <w:r w:rsidRPr="008C6849">
        <w:rPr>
          <w:rFonts w:ascii="Arial" w:hAnsi="Arial" w:cs="Arial"/>
          <w:color w:val="auto"/>
          <w:sz w:val="22"/>
          <w:szCs w:val="22"/>
        </w:rPr>
        <w:t xml:space="preserve">information for those with an interest in this area </w:t>
      </w:r>
      <w:r w:rsidR="00E25B2E" w:rsidRPr="008C6849">
        <w:rPr>
          <w:rFonts w:ascii="Arial" w:hAnsi="Arial" w:cs="Arial"/>
          <w:color w:val="auto"/>
          <w:sz w:val="22"/>
          <w:szCs w:val="22"/>
        </w:rPr>
        <w:t xml:space="preserve">of practice </w:t>
      </w:r>
      <w:r w:rsidRPr="008C6849">
        <w:rPr>
          <w:rFonts w:ascii="Arial" w:hAnsi="Arial" w:cs="Arial"/>
          <w:color w:val="auto"/>
          <w:sz w:val="22"/>
          <w:szCs w:val="22"/>
        </w:rPr>
        <w:t>and does not replace the need to take the fur</w:t>
      </w:r>
      <w:r w:rsidR="004A6B88" w:rsidRPr="008C6849">
        <w:rPr>
          <w:rFonts w:ascii="Arial" w:hAnsi="Arial" w:cs="Arial"/>
          <w:color w:val="auto"/>
          <w:sz w:val="22"/>
          <w:szCs w:val="22"/>
        </w:rPr>
        <w:t xml:space="preserve">ther learning steps </w:t>
      </w:r>
      <w:r w:rsidR="00345C27">
        <w:rPr>
          <w:rFonts w:ascii="Arial" w:hAnsi="Arial" w:cs="Arial"/>
          <w:color w:val="auto"/>
          <w:sz w:val="22"/>
          <w:szCs w:val="22"/>
        </w:rPr>
        <w:t xml:space="preserve">that </w:t>
      </w:r>
      <w:r w:rsidR="004A6B88" w:rsidRPr="008C6849">
        <w:rPr>
          <w:rFonts w:ascii="Arial" w:hAnsi="Arial" w:cs="Arial"/>
          <w:color w:val="auto"/>
          <w:sz w:val="22"/>
          <w:szCs w:val="22"/>
        </w:rPr>
        <w:t xml:space="preserve">you </w:t>
      </w:r>
      <w:r w:rsidR="00BD1535">
        <w:rPr>
          <w:rFonts w:ascii="Arial" w:hAnsi="Arial" w:cs="Arial"/>
          <w:color w:val="auto"/>
          <w:sz w:val="22"/>
          <w:szCs w:val="22"/>
        </w:rPr>
        <w:t xml:space="preserve">or your agency </w:t>
      </w:r>
      <w:r w:rsidR="004A6B88" w:rsidRPr="008C6849">
        <w:rPr>
          <w:rFonts w:ascii="Arial" w:hAnsi="Arial" w:cs="Arial"/>
          <w:color w:val="auto"/>
          <w:sz w:val="22"/>
          <w:szCs w:val="22"/>
        </w:rPr>
        <w:t>may require</w:t>
      </w:r>
      <w:r w:rsidRPr="008C6849">
        <w:rPr>
          <w:rFonts w:ascii="Arial" w:hAnsi="Arial" w:cs="Arial"/>
          <w:color w:val="auto"/>
          <w:sz w:val="22"/>
          <w:szCs w:val="22"/>
        </w:rPr>
        <w:t xml:space="preserve">. </w:t>
      </w:r>
    </w:p>
    <w:p w14:paraId="27881105" w14:textId="77777777" w:rsidR="00E25B2E" w:rsidRPr="008C6849" w:rsidRDefault="00E25B2E" w:rsidP="008A1A3E">
      <w:pPr>
        <w:pStyle w:val="BodyText2"/>
        <w:spacing w:line="276" w:lineRule="auto"/>
        <w:rPr>
          <w:rFonts w:ascii="Arial" w:hAnsi="Arial" w:cs="Arial"/>
          <w:color w:val="800080"/>
          <w:sz w:val="22"/>
          <w:szCs w:val="22"/>
          <w:u w:val="single"/>
        </w:rPr>
      </w:pPr>
    </w:p>
    <w:p w14:paraId="2A01C469" w14:textId="77777777" w:rsidR="00D5685C" w:rsidRPr="008C6849" w:rsidRDefault="00D5685C" w:rsidP="008A1A3E">
      <w:pPr>
        <w:pStyle w:val="Heading5"/>
        <w:spacing w:line="276" w:lineRule="auto"/>
        <w:rPr>
          <w:rFonts w:ascii="Arial" w:hAnsi="Arial" w:cs="Arial"/>
          <w:color w:val="auto"/>
          <w:sz w:val="22"/>
          <w:szCs w:val="22"/>
        </w:rPr>
      </w:pPr>
      <w:r w:rsidRPr="008C6849">
        <w:rPr>
          <w:rFonts w:ascii="Arial" w:hAnsi="Arial" w:cs="Arial"/>
          <w:color w:val="auto"/>
          <w:sz w:val="22"/>
          <w:szCs w:val="22"/>
        </w:rPr>
        <w:t>What’s involved in completing this?</w:t>
      </w:r>
    </w:p>
    <w:p w14:paraId="20D8B096" w14:textId="77777777" w:rsidR="00D5685C" w:rsidRPr="008C6849" w:rsidRDefault="00D5685C" w:rsidP="008A1A3E">
      <w:pPr>
        <w:spacing w:line="276" w:lineRule="auto"/>
        <w:rPr>
          <w:rFonts w:ascii="Arial" w:hAnsi="Arial" w:cs="Arial"/>
          <w:sz w:val="22"/>
          <w:szCs w:val="22"/>
        </w:rPr>
      </w:pPr>
    </w:p>
    <w:p w14:paraId="33FB2610" w14:textId="72018E0E" w:rsidR="00D5685C" w:rsidRPr="008C6849" w:rsidRDefault="00D5685C" w:rsidP="008A1A3E">
      <w:pPr>
        <w:spacing w:line="276" w:lineRule="auto"/>
        <w:jc w:val="both"/>
        <w:rPr>
          <w:rFonts w:ascii="Arial" w:hAnsi="Arial" w:cs="Arial"/>
          <w:sz w:val="22"/>
          <w:szCs w:val="22"/>
        </w:rPr>
      </w:pPr>
      <w:r w:rsidRPr="008C6849">
        <w:rPr>
          <w:rFonts w:ascii="Arial" w:hAnsi="Arial" w:cs="Arial"/>
          <w:sz w:val="22"/>
          <w:szCs w:val="22"/>
        </w:rPr>
        <w:t>The materials are design</w:t>
      </w:r>
      <w:r w:rsidR="00B805EE" w:rsidRPr="008C6849">
        <w:rPr>
          <w:rFonts w:ascii="Arial" w:hAnsi="Arial" w:cs="Arial"/>
          <w:sz w:val="22"/>
          <w:szCs w:val="22"/>
        </w:rPr>
        <w:t>ed to enable you to recognise</w:t>
      </w:r>
      <w:r w:rsidR="00880566">
        <w:rPr>
          <w:rFonts w:ascii="Arial" w:hAnsi="Arial" w:cs="Arial"/>
          <w:sz w:val="22"/>
          <w:szCs w:val="22"/>
        </w:rPr>
        <w:t>, report and record</w:t>
      </w:r>
      <w:r w:rsidR="00B805EE" w:rsidRPr="008C6849">
        <w:rPr>
          <w:rFonts w:ascii="Arial" w:hAnsi="Arial" w:cs="Arial"/>
          <w:sz w:val="22"/>
          <w:szCs w:val="22"/>
        </w:rPr>
        <w:t xml:space="preserve"> an adult </w:t>
      </w:r>
      <w:r w:rsidRPr="008C6849">
        <w:rPr>
          <w:rFonts w:ascii="Arial" w:hAnsi="Arial" w:cs="Arial"/>
          <w:sz w:val="22"/>
          <w:szCs w:val="22"/>
        </w:rPr>
        <w:t xml:space="preserve">protection </w:t>
      </w:r>
      <w:r w:rsidR="004A6B88" w:rsidRPr="008C6849">
        <w:rPr>
          <w:rFonts w:ascii="Arial" w:hAnsi="Arial" w:cs="Arial"/>
          <w:sz w:val="22"/>
          <w:szCs w:val="22"/>
        </w:rPr>
        <w:t xml:space="preserve">concern </w:t>
      </w:r>
      <w:r w:rsidRPr="008C6849">
        <w:rPr>
          <w:rFonts w:ascii="Arial" w:hAnsi="Arial" w:cs="Arial"/>
          <w:sz w:val="22"/>
          <w:szCs w:val="22"/>
        </w:rPr>
        <w:t xml:space="preserve">and </w:t>
      </w:r>
      <w:r w:rsidR="004A6B88" w:rsidRPr="008C6849">
        <w:rPr>
          <w:rFonts w:ascii="Arial" w:hAnsi="Arial" w:cs="Arial"/>
          <w:sz w:val="22"/>
          <w:szCs w:val="22"/>
        </w:rPr>
        <w:t xml:space="preserve">to </w:t>
      </w:r>
      <w:r w:rsidRPr="008C6849">
        <w:rPr>
          <w:rFonts w:ascii="Arial" w:hAnsi="Arial" w:cs="Arial"/>
          <w:sz w:val="22"/>
          <w:szCs w:val="22"/>
        </w:rPr>
        <w:t xml:space="preserve">understand your role in ensuring the continued </w:t>
      </w:r>
      <w:r w:rsidR="00750121">
        <w:rPr>
          <w:rFonts w:ascii="Arial" w:hAnsi="Arial" w:cs="Arial"/>
          <w:sz w:val="22"/>
          <w:szCs w:val="22"/>
        </w:rPr>
        <w:t xml:space="preserve">support and </w:t>
      </w:r>
      <w:r w:rsidRPr="008C6849">
        <w:rPr>
          <w:rFonts w:ascii="Arial" w:hAnsi="Arial" w:cs="Arial"/>
          <w:sz w:val="22"/>
          <w:szCs w:val="22"/>
        </w:rPr>
        <w:t xml:space="preserve">protection of </w:t>
      </w:r>
      <w:r w:rsidR="00B805EE" w:rsidRPr="008C6849">
        <w:rPr>
          <w:rFonts w:ascii="Arial" w:hAnsi="Arial" w:cs="Arial"/>
          <w:sz w:val="22"/>
          <w:szCs w:val="22"/>
        </w:rPr>
        <w:t>adults</w:t>
      </w:r>
      <w:r w:rsidRPr="008C6849">
        <w:rPr>
          <w:rFonts w:ascii="Arial" w:hAnsi="Arial" w:cs="Arial"/>
          <w:sz w:val="22"/>
          <w:szCs w:val="22"/>
        </w:rPr>
        <w:t xml:space="preserve"> </w:t>
      </w:r>
      <w:r w:rsidR="00750121">
        <w:rPr>
          <w:rFonts w:ascii="Arial" w:hAnsi="Arial" w:cs="Arial"/>
          <w:sz w:val="22"/>
          <w:szCs w:val="22"/>
        </w:rPr>
        <w:t xml:space="preserve">at risk of harm </w:t>
      </w:r>
      <w:r w:rsidRPr="008C6849">
        <w:rPr>
          <w:rFonts w:ascii="Arial" w:hAnsi="Arial" w:cs="Arial"/>
          <w:sz w:val="22"/>
          <w:szCs w:val="22"/>
        </w:rPr>
        <w:t xml:space="preserve">in </w:t>
      </w:r>
      <w:r w:rsidR="004A6B88" w:rsidRPr="008C6849">
        <w:rPr>
          <w:rFonts w:ascii="Arial" w:hAnsi="Arial" w:cs="Arial"/>
          <w:sz w:val="22"/>
          <w:szCs w:val="22"/>
        </w:rPr>
        <w:t>South Lanarkshire.</w:t>
      </w:r>
    </w:p>
    <w:p w14:paraId="44EFF6CC" w14:textId="77777777" w:rsidR="00D5685C" w:rsidRPr="008C6849" w:rsidRDefault="00D5685C" w:rsidP="008A1A3E">
      <w:pPr>
        <w:spacing w:line="276" w:lineRule="auto"/>
        <w:jc w:val="both"/>
        <w:rPr>
          <w:rFonts w:ascii="Arial" w:hAnsi="Arial" w:cs="Arial"/>
          <w:color w:val="000080"/>
          <w:sz w:val="22"/>
          <w:szCs w:val="22"/>
        </w:rPr>
      </w:pPr>
    </w:p>
    <w:p w14:paraId="41186758" w14:textId="609F76F0" w:rsidR="00D447E9" w:rsidRPr="008C6849" w:rsidRDefault="00D5685C" w:rsidP="0082028D">
      <w:pPr>
        <w:spacing w:line="276" w:lineRule="auto"/>
        <w:jc w:val="both"/>
        <w:rPr>
          <w:rFonts w:ascii="Arial" w:hAnsi="Arial" w:cs="Arial"/>
          <w:b/>
          <w:sz w:val="22"/>
          <w:szCs w:val="22"/>
        </w:rPr>
      </w:pPr>
      <w:r w:rsidRPr="008C6849">
        <w:rPr>
          <w:rFonts w:ascii="Arial" w:hAnsi="Arial" w:cs="Arial"/>
          <w:sz w:val="22"/>
          <w:szCs w:val="22"/>
        </w:rPr>
        <w:t xml:space="preserve">Throughout the pack, activities are provided which are intended to offer an opportunity for practitioners / managers / </w:t>
      </w:r>
      <w:r w:rsidR="00D447E9" w:rsidRPr="008C6849">
        <w:rPr>
          <w:rFonts w:ascii="Arial" w:hAnsi="Arial" w:cs="Arial"/>
          <w:sz w:val="22"/>
          <w:szCs w:val="22"/>
        </w:rPr>
        <w:t xml:space="preserve">agencies </w:t>
      </w:r>
      <w:r w:rsidRPr="008C6849">
        <w:rPr>
          <w:rFonts w:ascii="Arial" w:hAnsi="Arial" w:cs="Arial"/>
          <w:sz w:val="22"/>
          <w:szCs w:val="22"/>
        </w:rPr>
        <w:t xml:space="preserve">to reflect on the learning achieved and identify future learning needs.  On completion, practitioners will have sufficient foundation knowledge in </w:t>
      </w:r>
      <w:r w:rsidR="00B805EE" w:rsidRPr="008C6849">
        <w:rPr>
          <w:rFonts w:ascii="Arial" w:hAnsi="Arial" w:cs="Arial"/>
          <w:sz w:val="22"/>
          <w:szCs w:val="22"/>
        </w:rPr>
        <w:t>adult</w:t>
      </w:r>
      <w:r w:rsidRPr="008C6849">
        <w:rPr>
          <w:rFonts w:ascii="Arial" w:hAnsi="Arial" w:cs="Arial"/>
          <w:sz w:val="22"/>
          <w:szCs w:val="22"/>
        </w:rPr>
        <w:t xml:space="preserve"> </w:t>
      </w:r>
      <w:r w:rsidR="00750121">
        <w:rPr>
          <w:rFonts w:ascii="Arial" w:hAnsi="Arial" w:cs="Arial"/>
          <w:sz w:val="22"/>
          <w:szCs w:val="22"/>
        </w:rPr>
        <w:t xml:space="preserve">support and </w:t>
      </w:r>
      <w:r w:rsidRPr="008C6849">
        <w:rPr>
          <w:rFonts w:ascii="Arial" w:hAnsi="Arial" w:cs="Arial"/>
          <w:sz w:val="22"/>
          <w:szCs w:val="22"/>
        </w:rPr>
        <w:t xml:space="preserve">protection to get </w:t>
      </w:r>
      <w:r w:rsidR="00750121" w:rsidRPr="008C6849">
        <w:rPr>
          <w:rFonts w:ascii="Arial" w:hAnsi="Arial" w:cs="Arial"/>
          <w:sz w:val="22"/>
          <w:szCs w:val="22"/>
        </w:rPr>
        <w:t>started and</w:t>
      </w:r>
      <w:r w:rsidRPr="008C6849">
        <w:rPr>
          <w:rFonts w:ascii="Arial" w:hAnsi="Arial" w:cs="Arial"/>
          <w:sz w:val="22"/>
          <w:szCs w:val="22"/>
        </w:rPr>
        <w:t xml:space="preserve"> will be well placed to derive maximum opport</w:t>
      </w:r>
      <w:r w:rsidR="00D447E9" w:rsidRPr="008C6849">
        <w:rPr>
          <w:rFonts w:ascii="Arial" w:hAnsi="Arial" w:cs="Arial"/>
          <w:sz w:val="22"/>
          <w:szCs w:val="22"/>
        </w:rPr>
        <w:t>unity from</w:t>
      </w:r>
      <w:r w:rsidR="00E25B2E" w:rsidRPr="008C6849">
        <w:rPr>
          <w:rFonts w:ascii="Arial" w:hAnsi="Arial" w:cs="Arial"/>
          <w:sz w:val="22"/>
          <w:szCs w:val="22"/>
        </w:rPr>
        <w:t xml:space="preserve"> the</w:t>
      </w:r>
      <w:r w:rsidR="00D447E9" w:rsidRPr="008C6849">
        <w:rPr>
          <w:rFonts w:ascii="Arial" w:hAnsi="Arial" w:cs="Arial"/>
          <w:sz w:val="22"/>
          <w:szCs w:val="22"/>
        </w:rPr>
        <w:t xml:space="preserve"> </w:t>
      </w:r>
      <w:r w:rsidRPr="008C6849">
        <w:rPr>
          <w:rFonts w:ascii="Arial" w:hAnsi="Arial" w:cs="Arial"/>
          <w:sz w:val="22"/>
          <w:szCs w:val="22"/>
        </w:rPr>
        <w:t>training and deve</w:t>
      </w:r>
      <w:r w:rsidR="00345C27">
        <w:rPr>
          <w:rFonts w:ascii="Arial" w:hAnsi="Arial" w:cs="Arial"/>
          <w:sz w:val="22"/>
          <w:szCs w:val="22"/>
        </w:rPr>
        <w:t>lopment opportunities available</w:t>
      </w:r>
      <w:r w:rsidR="00750121">
        <w:rPr>
          <w:rFonts w:ascii="Arial" w:hAnsi="Arial" w:cs="Arial"/>
          <w:sz w:val="22"/>
          <w:szCs w:val="22"/>
        </w:rPr>
        <w:t xml:space="preserve"> from </w:t>
      </w:r>
      <w:r w:rsidR="00880566">
        <w:rPr>
          <w:rFonts w:ascii="Arial" w:hAnsi="Arial" w:cs="Arial"/>
          <w:sz w:val="22"/>
          <w:szCs w:val="22"/>
        </w:rPr>
        <w:t xml:space="preserve">their own agency and / or </w:t>
      </w:r>
      <w:r w:rsidR="00750121">
        <w:rPr>
          <w:rFonts w:ascii="Arial" w:hAnsi="Arial" w:cs="Arial"/>
          <w:sz w:val="22"/>
          <w:szCs w:val="22"/>
        </w:rPr>
        <w:t>SLAPC.</w:t>
      </w:r>
    </w:p>
    <w:p w14:paraId="008DC175" w14:textId="77777777" w:rsidR="00750121" w:rsidRDefault="00750121" w:rsidP="0082028D">
      <w:pPr>
        <w:spacing w:line="276" w:lineRule="auto"/>
        <w:jc w:val="both"/>
        <w:rPr>
          <w:rFonts w:ascii="Arial" w:hAnsi="Arial" w:cs="Arial"/>
          <w:b/>
          <w:sz w:val="22"/>
          <w:szCs w:val="22"/>
        </w:rPr>
      </w:pPr>
    </w:p>
    <w:p w14:paraId="60416A04" w14:textId="7660F46C" w:rsidR="00D5685C" w:rsidRPr="008C6849" w:rsidRDefault="00D5685C" w:rsidP="0082028D">
      <w:pPr>
        <w:spacing w:line="276" w:lineRule="auto"/>
        <w:jc w:val="both"/>
        <w:rPr>
          <w:rFonts w:ascii="Arial" w:hAnsi="Arial" w:cs="Arial"/>
          <w:sz w:val="22"/>
          <w:szCs w:val="22"/>
        </w:rPr>
      </w:pPr>
      <w:r w:rsidRPr="008C6849">
        <w:rPr>
          <w:rFonts w:ascii="Arial" w:hAnsi="Arial" w:cs="Arial"/>
          <w:b/>
          <w:sz w:val="22"/>
          <w:szCs w:val="22"/>
        </w:rPr>
        <w:t>Aims and Learning Outcomes</w:t>
      </w:r>
    </w:p>
    <w:p w14:paraId="488D0D7E" w14:textId="77777777" w:rsidR="00D5685C" w:rsidRPr="008C6849" w:rsidRDefault="00D5685C" w:rsidP="0082028D">
      <w:pPr>
        <w:spacing w:line="276" w:lineRule="auto"/>
        <w:jc w:val="both"/>
        <w:rPr>
          <w:rFonts w:ascii="Arial" w:hAnsi="Arial" w:cs="Arial"/>
          <w:sz w:val="22"/>
          <w:szCs w:val="22"/>
        </w:rPr>
      </w:pPr>
    </w:p>
    <w:p w14:paraId="664B8625" w14:textId="77777777" w:rsidR="00D5685C" w:rsidRPr="008C6849" w:rsidRDefault="001D68AF" w:rsidP="0082028D">
      <w:pPr>
        <w:spacing w:line="276" w:lineRule="auto"/>
        <w:jc w:val="both"/>
        <w:rPr>
          <w:rFonts w:ascii="Arial" w:hAnsi="Arial" w:cs="Arial"/>
          <w:sz w:val="22"/>
          <w:szCs w:val="22"/>
        </w:rPr>
      </w:pPr>
      <w:r w:rsidRPr="008C6849">
        <w:rPr>
          <w:rFonts w:ascii="Arial" w:hAnsi="Arial" w:cs="Arial"/>
          <w:sz w:val="22"/>
          <w:szCs w:val="22"/>
        </w:rPr>
        <w:t>This p</w:t>
      </w:r>
      <w:r w:rsidR="00D5685C" w:rsidRPr="008C6849">
        <w:rPr>
          <w:rFonts w:ascii="Arial" w:hAnsi="Arial" w:cs="Arial"/>
          <w:sz w:val="22"/>
          <w:szCs w:val="22"/>
        </w:rPr>
        <w:t>ack is suitable as a first step for</w:t>
      </w:r>
      <w:r w:rsidRPr="008C6849">
        <w:rPr>
          <w:rFonts w:ascii="Arial" w:hAnsi="Arial" w:cs="Arial"/>
          <w:sz w:val="22"/>
          <w:szCs w:val="22"/>
        </w:rPr>
        <w:t>:</w:t>
      </w:r>
    </w:p>
    <w:p w14:paraId="7A661E71" w14:textId="77777777" w:rsidR="00D5685C" w:rsidRPr="008C6849" w:rsidRDefault="00D5685C" w:rsidP="0082028D">
      <w:pPr>
        <w:spacing w:line="276" w:lineRule="auto"/>
        <w:jc w:val="both"/>
        <w:rPr>
          <w:rFonts w:ascii="Arial" w:hAnsi="Arial" w:cs="Arial"/>
          <w:b/>
          <w:sz w:val="22"/>
          <w:szCs w:val="22"/>
        </w:rPr>
      </w:pPr>
    </w:p>
    <w:p w14:paraId="3AAACF8F" w14:textId="24D6A369" w:rsidR="00D5685C" w:rsidRPr="008C6849" w:rsidRDefault="00B76671" w:rsidP="0082028D">
      <w:pPr>
        <w:spacing w:line="276" w:lineRule="auto"/>
        <w:jc w:val="both"/>
        <w:rPr>
          <w:rFonts w:ascii="Arial" w:hAnsi="Arial" w:cs="Arial"/>
          <w:sz w:val="22"/>
          <w:szCs w:val="22"/>
        </w:rPr>
      </w:pPr>
      <w:r w:rsidRPr="008C6849">
        <w:rPr>
          <w:rFonts w:ascii="Arial" w:hAnsi="Arial" w:cs="Arial"/>
          <w:sz w:val="22"/>
          <w:szCs w:val="22"/>
        </w:rPr>
        <w:t xml:space="preserve">Practitioners (all levels) </w:t>
      </w:r>
      <w:r w:rsidR="00D5685C" w:rsidRPr="008C6849">
        <w:rPr>
          <w:rFonts w:ascii="Arial" w:hAnsi="Arial" w:cs="Arial"/>
          <w:sz w:val="22"/>
          <w:szCs w:val="22"/>
        </w:rPr>
        <w:t xml:space="preserve">working </w:t>
      </w:r>
      <w:r w:rsidR="004929EF" w:rsidRPr="008C6849">
        <w:rPr>
          <w:rFonts w:ascii="Arial" w:hAnsi="Arial" w:cs="Arial"/>
          <w:sz w:val="22"/>
          <w:szCs w:val="22"/>
        </w:rPr>
        <w:t>in</w:t>
      </w:r>
      <w:r w:rsidR="00D5685C" w:rsidRPr="008C6849">
        <w:rPr>
          <w:rFonts w:ascii="Arial" w:hAnsi="Arial" w:cs="Arial"/>
          <w:sz w:val="22"/>
          <w:szCs w:val="22"/>
        </w:rPr>
        <w:t xml:space="preserve"> </w:t>
      </w:r>
      <w:r w:rsidR="00D447E9" w:rsidRPr="008C6849">
        <w:rPr>
          <w:rFonts w:ascii="Arial" w:hAnsi="Arial" w:cs="Arial"/>
          <w:sz w:val="22"/>
          <w:szCs w:val="22"/>
        </w:rPr>
        <w:t xml:space="preserve">South Lanarkshire </w:t>
      </w:r>
      <w:r w:rsidR="004929EF" w:rsidRPr="008C6849">
        <w:rPr>
          <w:rFonts w:ascii="Arial" w:hAnsi="Arial" w:cs="Arial"/>
          <w:sz w:val="22"/>
          <w:szCs w:val="22"/>
        </w:rPr>
        <w:t>across</w:t>
      </w:r>
      <w:r w:rsidR="002E7C10" w:rsidRPr="008C6849">
        <w:rPr>
          <w:rFonts w:ascii="Arial" w:hAnsi="Arial" w:cs="Arial"/>
          <w:sz w:val="22"/>
          <w:szCs w:val="22"/>
        </w:rPr>
        <w:t xml:space="preserve"> </w:t>
      </w:r>
      <w:r w:rsidR="00A210FC" w:rsidRPr="008C6849">
        <w:rPr>
          <w:rFonts w:ascii="Arial" w:hAnsi="Arial" w:cs="Arial"/>
          <w:sz w:val="22"/>
          <w:szCs w:val="22"/>
        </w:rPr>
        <w:t xml:space="preserve">the multi-agency </w:t>
      </w:r>
      <w:r w:rsidR="00222FF1" w:rsidRPr="008C6849">
        <w:rPr>
          <w:rFonts w:ascii="Arial" w:hAnsi="Arial" w:cs="Arial"/>
          <w:sz w:val="22"/>
          <w:szCs w:val="22"/>
        </w:rPr>
        <w:t>partnership that</w:t>
      </w:r>
      <w:r w:rsidRPr="008C6849">
        <w:rPr>
          <w:rFonts w:ascii="Arial" w:hAnsi="Arial" w:cs="Arial"/>
          <w:sz w:val="22"/>
          <w:szCs w:val="22"/>
        </w:rPr>
        <w:t xml:space="preserve"> have</w:t>
      </w:r>
      <w:r w:rsidR="004929EF" w:rsidRPr="008C6849">
        <w:rPr>
          <w:rFonts w:ascii="Arial" w:hAnsi="Arial" w:cs="Arial"/>
          <w:sz w:val="22"/>
          <w:szCs w:val="22"/>
        </w:rPr>
        <w:t xml:space="preserve"> a</w:t>
      </w:r>
      <w:r w:rsidR="00D5685C" w:rsidRPr="008C6849">
        <w:rPr>
          <w:rFonts w:ascii="Arial" w:hAnsi="Arial" w:cs="Arial"/>
          <w:sz w:val="22"/>
          <w:szCs w:val="22"/>
        </w:rPr>
        <w:t xml:space="preserve"> role in </w:t>
      </w:r>
      <w:r w:rsidR="004929EF" w:rsidRPr="008C6849">
        <w:rPr>
          <w:rFonts w:ascii="Arial" w:hAnsi="Arial" w:cs="Arial"/>
          <w:sz w:val="22"/>
          <w:szCs w:val="22"/>
        </w:rPr>
        <w:t xml:space="preserve">the </w:t>
      </w:r>
      <w:r w:rsidR="00750121">
        <w:rPr>
          <w:rFonts w:ascii="Arial" w:hAnsi="Arial" w:cs="Arial"/>
          <w:sz w:val="22"/>
          <w:szCs w:val="22"/>
        </w:rPr>
        <w:t xml:space="preserve">support and </w:t>
      </w:r>
      <w:r w:rsidR="00D5685C" w:rsidRPr="008C6849">
        <w:rPr>
          <w:rFonts w:ascii="Arial" w:hAnsi="Arial" w:cs="Arial"/>
          <w:sz w:val="22"/>
          <w:szCs w:val="22"/>
        </w:rPr>
        <w:t>protection of</w:t>
      </w:r>
      <w:r w:rsidR="002B0340">
        <w:rPr>
          <w:rFonts w:ascii="Arial" w:hAnsi="Arial" w:cs="Arial"/>
          <w:sz w:val="22"/>
          <w:szCs w:val="22"/>
        </w:rPr>
        <w:t xml:space="preserve"> adults at risk of harm</w:t>
      </w:r>
      <w:r w:rsidR="00D5685C" w:rsidRPr="008C6849">
        <w:rPr>
          <w:rFonts w:ascii="Arial" w:hAnsi="Arial" w:cs="Arial"/>
          <w:sz w:val="22"/>
          <w:szCs w:val="22"/>
        </w:rPr>
        <w:t xml:space="preserve">. </w:t>
      </w:r>
    </w:p>
    <w:p w14:paraId="45E97A30" w14:textId="77777777" w:rsidR="00D5685C" w:rsidRPr="008C6849" w:rsidRDefault="00D5685C" w:rsidP="0082028D">
      <w:pPr>
        <w:spacing w:line="276" w:lineRule="auto"/>
        <w:jc w:val="both"/>
        <w:rPr>
          <w:rFonts w:ascii="Arial" w:hAnsi="Arial" w:cs="Arial"/>
          <w:b/>
          <w:sz w:val="22"/>
          <w:szCs w:val="22"/>
        </w:rPr>
      </w:pPr>
    </w:p>
    <w:p w14:paraId="29016A17" w14:textId="77777777" w:rsidR="00D5685C" w:rsidRPr="008C6849" w:rsidRDefault="001D68AF" w:rsidP="0082028D">
      <w:pPr>
        <w:spacing w:line="276" w:lineRule="auto"/>
        <w:jc w:val="both"/>
        <w:rPr>
          <w:rFonts w:ascii="Arial" w:hAnsi="Arial" w:cs="Arial"/>
          <w:sz w:val="22"/>
          <w:szCs w:val="22"/>
        </w:rPr>
      </w:pPr>
      <w:r w:rsidRPr="008C6849">
        <w:rPr>
          <w:rFonts w:ascii="Arial" w:hAnsi="Arial" w:cs="Arial"/>
          <w:b/>
          <w:sz w:val="22"/>
          <w:szCs w:val="22"/>
        </w:rPr>
        <w:t>It</w:t>
      </w:r>
      <w:r w:rsidR="00D5685C" w:rsidRPr="008C6849">
        <w:rPr>
          <w:rFonts w:ascii="Arial" w:hAnsi="Arial" w:cs="Arial"/>
          <w:b/>
          <w:sz w:val="22"/>
          <w:szCs w:val="22"/>
        </w:rPr>
        <w:t xml:space="preserve"> will provide:</w:t>
      </w:r>
    </w:p>
    <w:p w14:paraId="364FC85A" w14:textId="77777777" w:rsidR="00D5685C" w:rsidRPr="008C6849" w:rsidRDefault="00D5685C" w:rsidP="0082028D">
      <w:pPr>
        <w:spacing w:line="276" w:lineRule="auto"/>
        <w:jc w:val="both"/>
        <w:rPr>
          <w:rFonts w:ascii="Arial" w:hAnsi="Arial" w:cs="Arial"/>
          <w:sz w:val="22"/>
          <w:szCs w:val="22"/>
        </w:rPr>
      </w:pPr>
    </w:p>
    <w:p w14:paraId="2DC5EFED" w14:textId="77777777" w:rsidR="00D5685C" w:rsidRPr="008C6849" w:rsidRDefault="00D5685C" w:rsidP="0082028D">
      <w:pPr>
        <w:numPr>
          <w:ilvl w:val="0"/>
          <w:numId w:val="2"/>
        </w:numPr>
        <w:spacing w:line="276" w:lineRule="auto"/>
        <w:jc w:val="both"/>
        <w:rPr>
          <w:rFonts w:ascii="Arial" w:hAnsi="Arial" w:cs="Arial"/>
          <w:sz w:val="22"/>
          <w:szCs w:val="22"/>
        </w:rPr>
      </w:pPr>
      <w:r w:rsidRPr="008C6849">
        <w:rPr>
          <w:rFonts w:ascii="Arial" w:hAnsi="Arial" w:cs="Arial"/>
          <w:sz w:val="22"/>
          <w:szCs w:val="22"/>
        </w:rPr>
        <w:t xml:space="preserve">An introduction to </w:t>
      </w:r>
      <w:r w:rsidR="00A210FC" w:rsidRPr="008C6849">
        <w:rPr>
          <w:rFonts w:ascii="Arial" w:hAnsi="Arial" w:cs="Arial"/>
          <w:sz w:val="22"/>
          <w:szCs w:val="22"/>
        </w:rPr>
        <w:t>adult</w:t>
      </w:r>
      <w:r w:rsidR="00E81B30" w:rsidRPr="008C6849">
        <w:rPr>
          <w:rFonts w:ascii="Arial" w:hAnsi="Arial" w:cs="Arial"/>
          <w:sz w:val="22"/>
          <w:szCs w:val="22"/>
        </w:rPr>
        <w:t xml:space="preserve"> support and</w:t>
      </w:r>
      <w:r w:rsidRPr="008C6849">
        <w:rPr>
          <w:rFonts w:ascii="Arial" w:hAnsi="Arial" w:cs="Arial"/>
          <w:sz w:val="22"/>
          <w:szCs w:val="22"/>
        </w:rPr>
        <w:t xml:space="preserve"> protection </w:t>
      </w:r>
      <w:proofErr w:type="gramStart"/>
      <w:r w:rsidRPr="008C6849">
        <w:rPr>
          <w:rFonts w:ascii="Arial" w:hAnsi="Arial" w:cs="Arial"/>
          <w:sz w:val="22"/>
          <w:szCs w:val="22"/>
        </w:rPr>
        <w:t>and</w:t>
      </w:r>
      <w:r w:rsidR="004929EF" w:rsidRPr="008C6849">
        <w:rPr>
          <w:rFonts w:ascii="Arial" w:hAnsi="Arial" w:cs="Arial"/>
          <w:sz w:val="22"/>
          <w:szCs w:val="22"/>
        </w:rPr>
        <w:t>;</w:t>
      </w:r>
      <w:proofErr w:type="gramEnd"/>
    </w:p>
    <w:p w14:paraId="1D9218AA" w14:textId="0B7F7130" w:rsidR="00D5685C" w:rsidRDefault="00D5685C" w:rsidP="0082028D">
      <w:pPr>
        <w:numPr>
          <w:ilvl w:val="0"/>
          <w:numId w:val="2"/>
        </w:numPr>
        <w:spacing w:line="276" w:lineRule="auto"/>
        <w:jc w:val="both"/>
        <w:rPr>
          <w:rFonts w:ascii="Arial" w:hAnsi="Arial" w:cs="Arial"/>
          <w:sz w:val="22"/>
          <w:szCs w:val="22"/>
        </w:rPr>
      </w:pPr>
      <w:r w:rsidRPr="008C6849">
        <w:rPr>
          <w:rFonts w:ascii="Arial" w:hAnsi="Arial" w:cs="Arial"/>
          <w:sz w:val="22"/>
          <w:szCs w:val="22"/>
        </w:rPr>
        <w:t xml:space="preserve">An opportunity to explore your role in the </w:t>
      </w:r>
      <w:r w:rsidR="00750121">
        <w:rPr>
          <w:rFonts w:ascii="Arial" w:hAnsi="Arial" w:cs="Arial"/>
          <w:sz w:val="22"/>
          <w:szCs w:val="22"/>
        </w:rPr>
        <w:t xml:space="preserve">support and </w:t>
      </w:r>
      <w:r w:rsidRPr="008C6849">
        <w:rPr>
          <w:rFonts w:ascii="Arial" w:hAnsi="Arial" w:cs="Arial"/>
          <w:sz w:val="22"/>
          <w:szCs w:val="22"/>
        </w:rPr>
        <w:t>protection of</w:t>
      </w:r>
      <w:r w:rsidR="002B0340">
        <w:rPr>
          <w:rFonts w:ascii="Arial" w:hAnsi="Arial" w:cs="Arial"/>
          <w:sz w:val="22"/>
          <w:szCs w:val="22"/>
        </w:rPr>
        <w:t xml:space="preserve"> adults at risk of harm</w:t>
      </w:r>
      <w:r w:rsidR="00A210FC" w:rsidRPr="008C6849">
        <w:rPr>
          <w:rFonts w:ascii="Arial" w:hAnsi="Arial" w:cs="Arial"/>
          <w:sz w:val="22"/>
          <w:szCs w:val="22"/>
        </w:rPr>
        <w:t>.</w:t>
      </w:r>
    </w:p>
    <w:p w14:paraId="40EB424A" w14:textId="77777777" w:rsidR="00750121" w:rsidRDefault="00750121" w:rsidP="00750121">
      <w:pPr>
        <w:spacing w:line="276" w:lineRule="auto"/>
        <w:jc w:val="both"/>
        <w:rPr>
          <w:rFonts w:ascii="Arial" w:hAnsi="Arial" w:cs="Arial"/>
          <w:sz w:val="22"/>
          <w:szCs w:val="22"/>
        </w:rPr>
      </w:pPr>
    </w:p>
    <w:p w14:paraId="15545BFB" w14:textId="77777777" w:rsidR="00D223B9" w:rsidRDefault="00D223B9" w:rsidP="00750121">
      <w:pPr>
        <w:spacing w:line="276" w:lineRule="auto"/>
        <w:jc w:val="both"/>
        <w:rPr>
          <w:rFonts w:ascii="Arial" w:hAnsi="Arial" w:cs="Arial"/>
          <w:sz w:val="22"/>
          <w:szCs w:val="22"/>
        </w:rPr>
      </w:pPr>
    </w:p>
    <w:p w14:paraId="62C584E3" w14:textId="77777777" w:rsidR="00D223B9" w:rsidRDefault="00D223B9" w:rsidP="00750121">
      <w:pPr>
        <w:spacing w:line="276" w:lineRule="auto"/>
        <w:jc w:val="both"/>
        <w:rPr>
          <w:rFonts w:ascii="Arial" w:hAnsi="Arial" w:cs="Arial"/>
          <w:sz w:val="22"/>
          <w:szCs w:val="22"/>
        </w:rPr>
      </w:pPr>
    </w:p>
    <w:p w14:paraId="5008590D" w14:textId="77777777" w:rsidR="00D223B9" w:rsidRDefault="00D223B9" w:rsidP="00750121">
      <w:pPr>
        <w:spacing w:line="276" w:lineRule="auto"/>
        <w:jc w:val="both"/>
        <w:rPr>
          <w:rFonts w:ascii="Arial" w:hAnsi="Arial" w:cs="Arial"/>
          <w:sz w:val="22"/>
          <w:szCs w:val="22"/>
        </w:rPr>
      </w:pPr>
    </w:p>
    <w:p w14:paraId="2F50F698" w14:textId="77777777" w:rsidR="004456F4" w:rsidRPr="008C6849" w:rsidRDefault="004456F4" w:rsidP="00750121">
      <w:pPr>
        <w:spacing w:line="276" w:lineRule="auto"/>
        <w:jc w:val="both"/>
        <w:rPr>
          <w:rFonts w:ascii="Arial" w:hAnsi="Arial" w:cs="Arial"/>
          <w:sz w:val="22"/>
          <w:szCs w:val="22"/>
        </w:rPr>
      </w:pPr>
    </w:p>
    <w:p w14:paraId="08C8E2C4" w14:textId="77777777" w:rsidR="001D68AF" w:rsidRPr="008C6849" w:rsidRDefault="001D68AF" w:rsidP="0082028D">
      <w:pPr>
        <w:spacing w:line="276" w:lineRule="auto"/>
        <w:jc w:val="both"/>
        <w:rPr>
          <w:rFonts w:ascii="Arial" w:hAnsi="Arial" w:cs="Arial"/>
          <w:sz w:val="22"/>
          <w:szCs w:val="22"/>
        </w:rPr>
      </w:pPr>
    </w:p>
    <w:p w14:paraId="1DB024BD" w14:textId="77777777" w:rsidR="00D5685C" w:rsidRPr="008C6849" w:rsidRDefault="00D5685C" w:rsidP="0082028D">
      <w:pPr>
        <w:spacing w:line="276" w:lineRule="auto"/>
        <w:jc w:val="both"/>
        <w:rPr>
          <w:rFonts w:ascii="Arial" w:hAnsi="Arial" w:cs="Arial"/>
          <w:sz w:val="22"/>
          <w:szCs w:val="22"/>
        </w:rPr>
      </w:pPr>
      <w:r w:rsidRPr="008C6849">
        <w:rPr>
          <w:rFonts w:ascii="Arial" w:hAnsi="Arial" w:cs="Arial"/>
          <w:b/>
          <w:sz w:val="22"/>
          <w:szCs w:val="22"/>
        </w:rPr>
        <w:lastRenderedPageBreak/>
        <w:t>On completion you will have:</w:t>
      </w:r>
    </w:p>
    <w:p w14:paraId="097E2E98" w14:textId="77777777" w:rsidR="00D5685C" w:rsidRPr="008C6849" w:rsidRDefault="00D5685C" w:rsidP="0082028D">
      <w:pPr>
        <w:spacing w:line="276" w:lineRule="auto"/>
        <w:jc w:val="both"/>
        <w:rPr>
          <w:rFonts w:ascii="Arial" w:hAnsi="Arial" w:cs="Arial"/>
          <w:sz w:val="22"/>
          <w:szCs w:val="22"/>
        </w:rPr>
      </w:pPr>
    </w:p>
    <w:p w14:paraId="48CE3F15" w14:textId="77777777" w:rsidR="00D5685C" w:rsidRPr="008C6849" w:rsidRDefault="00D5685C" w:rsidP="0082028D">
      <w:pPr>
        <w:numPr>
          <w:ilvl w:val="0"/>
          <w:numId w:val="3"/>
        </w:numPr>
        <w:spacing w:line="276" w:lineRule="auto"/>
        <w:jc w:val="both"/>
        <w:rPr>
          <w:rFonts w:ascii="Arial" w:hAnsi="Arial" w:cs="Arial"/>
          <w:sz w:val="22"/>
          <w:szCs w:val="22"/>
        </w:rPr>
      </w:pPr>
      <w:r w:rsidRPr="008C6849">
        <w:rPr>
          <w:rFonts w:ascii="Arial" w:hAnsi="Arial" w:cs="Arial"/>
          <w:sz w:val="22"/>
          <w:szCs w:val="22"/>
        </w:rPr>
        <w:t xml:space="preserve">Increased your knowledge about how to recognise and respond to </w:t>
      </w:r>
      <w:r w:rsidR="00A210FC" w:rsidRPr="008C6849">
        <w:rPr>
          <w:rFonts w:ascii="Arial" w:hAnsi="Arial" w:cs="Arial"/>
          <w:sz w:val="22"/>
          <w:szCs w:val="22"/>
        </w:rPr>
        <w:t xml:space="preserve">adult </w:t>
      </w:r>
      <w:r w:rsidR="00E81B30" w:rsidRPr="008C6849">
        <w:rPr>
          <w:rFonts w:ascii="Arial" w:hAnsi="Arial" w:cs="Arial"/>
          <w:sz w:val="22"/>
          <w:szCs w:val="22"/>
        </w:rPr>
        <w:t xml:space="preserve">support and </w:t>
      </w:r>
      <w:r w:rsidRPr="008C6849">
        <w:rPr>
          <w:rFonts w:ascii="Arial" w:hAnsi="Arial" w:cs="Arial"/>
          <w:sz w:val="22"/>
          <w:szCs w:val="22"/>
        </w:rPr>
        <w:t>protection issues</w:t>
      </w:r>
      <w:r w:rsidR="00E81B30" w:rsidRPr="008C6849">
        <w:rPr>
          <w:rFonts w:ascii="Arial" w:hAnsi="Arial" w:cs="Arial"/>
          <w:sz w:val="22"/>
          <w:szCs w:val="22"/>
        </w:rPr>
        <w:t>.</w:t>
      </w:r>
    </w:p>
    <w:p w14:paraId="2B56D582" w14:textId="77777777" w:rsidR="00D5685C" w:rsidRPr="008C6849" w:rsidRDefault="00D5685C" w:rsidP="0082028D">
      <w:pPr>
        <w:numPr>
          <w:ilvl w:val="0"/>
          <w:numId w:val="3"/>
        </w:numPr>
        <w:spacing w:line="276" w:lineRule="auto"/>
        <w:jc w:val="both"/>
        <w:rPr>
          <w:rFonts w:ascii="Arial" w:hAnsi="Arial" w:cs="Arial"/>
          <w:sz w:val="22"/>
          <w:szCs w:val="22"/>
        </w:rPr>
      </w:pPr>
      <w:r w:rsidRPr="008C6849">
        <w:rPr>
          <w:rFonts w:ascii="Arial" w:hAnsi="Arial" w:cs="Arial"/>
          <w:sz w:val="22"/>
          <w:szCs w:val="22"/>
        </w:rPr>
        <w:t xml:space="preserve">Explored the </w:t>
      </w:r>
      <w:r w:rsidR="00A210FC" w:rsidRPr="008C6849">
        <w:rPr>
          <w:rFonts w:ascii="Arial" w:hAnsi="Arial" w:cs="Arial"/>
          <w:sz w:val="22"/>
          <w:szCs w:val="22"/>
        </w:rPr>
        <w:t>adult</w:t>
      </w:r>
      <w:r w:rsidRPr="008C6849">
        <w:rPr>
          <w:rFonts w:ascii="Arial" w:hAnsi="Arial" w:cs="Arial"/>
          <w:sz w:val="22"/>
          <w:szCs w:val="22"/>
        </w:rPr>
        <w:t xml:space="preserve"> </w:t>
      </w:r>
      <w:r w:rsidR="00E81B30" w:rsidRPr="008C6849">
        <w:rPr>
          <w:rFonts w:ascii="Arial" w:hAnsi="Arial" w:cs="Arial"/>
          <w:sz w:val="22"/>
          <w:szCs w:val="22"/>
        </w:rPr>
        <w:t xml:space="preserve">support and </w:t>
      </w:r>
      <w:r w:rsidRPr="008C6849">
        <w:rPr>
          <w:rFonts w:ascii="Arial" w:hAnsi="Arial" w:cs="Arial"/>
          <w:sz w:val="22"/>
          <w:szCs w:val="22"/>
        </w:rPr>
        <w:t>protection process in</w:t>
      </w:r>
      <w:r w:rsidR="00D447E9" w:rsidRPr="008C6849">
        <w:rPr>
          <w:rFonts w:ascii="Arial" w:hAnsi="Arial" w:cs="Arial"/>
          <w:sz w:val="22"/>
          <w:szCs w:val="22"/>
        </w:rPr>
        <w:t xml:space="preserve"> South Lanarkshire.</w:t>
      </w:r>
    </w:p>
    <w:p w14:paraId="3D499DA4" w14:textId="77777777" w:rsidR="00D5685C" w:rsidRPr="008C6849" w:rsidRDefault="00D5685C" w:rsidP="0082028D">
      <w:pPr>
        <w:numPr>
          <w:ilvl w:val="0"/>
          <w:numId w:val="3"/>
        </w:numPr>
        <w:spacing w:line="276" w:lineRule="auto"/>
        <w:jc w:val="both"/>
        <w:rPr>
          <w:rFonts w:ascii="Arial" w:hAnsi="Arial" w:cs="Arial"/>
          <w:sz w:val="22"/>
          <w:szCs w:val="22"/>
        </w:rPr>
      </w:pPr>
      <w:r w:rsidRPr="008C6849">
        <w:rPr>
          <w:rFonts w:ascii="Arial" w:hAnsi="Arial" w:cs="Arial"/>
          <w:sz w:val="22"/>
          <w:szCs w:val="22"/>
        </w:rPr>
        <w:t xml:space="preserve">An awareness of your own agency </w:t>
      </w:r>
      <w:r w:rsidR="00A210FC" w:rsidRPr="008C6849">
        <w:rPr>
          <w:rFonts w:ascii="Arial" w:hAnsi="Arial" w:cs="Arial"/>
          <w:sz w:val="22"/>
          <w:szCs w:val="22"/>
        </w:rPr>
        <w:t>adult</w:t>
      </w:r>
      <w:r w:rsidRPr="008C6849">
        <w:rPr>
          <w:rFonts w:ascii="Arial" w:hAnsi="Arial" w:cs="Arial"/>
          <w:sz w:val="22"/>
          <w:szCs w:val="22"/>
        </w:rPr>
        <w:t xml:space="preserve"> </w:t>
      </w:r>
      <w:r w:rsidR="00E81B30" w:rsidRPr="008C6849">
        <w:rPr>
          <w:rFonts w:ascii="Arial" w:hAnsi="Arial" w:cs="Arial"/>
          <w:sz w:val="22"/>
          <w:szCs w:val="22"/>
        </w:rPr>
        <w:t xml:space="preserve">support and </w:t>
      </w:r>
      <w:r w:rsidRPr="008C6849">
        <w:rPr>
          <w:rFonts w:ascii="Arial" w:hAnsi="Arial" w:cs="Arial"/>
          <w:sz w:val="22"/>
          <w:szCs w:val="22"/>
        </w:rPr>
        <w:t>protection procedures</w:t>
      </w:r>
      <w:r w:rsidR="00222FF1" w:rsidRPr="008C6849">
        <w:rPr>
          <w:rFonts w:ascii="Arial" w:hAnsi="Arial" w:cs="Arial"/>
          <w:sz w:val="22"/>
          <w:szCs w:val="22"/>
        </w:rPr>
        <w:t>.</w:t>
      </w:r>
    </w:p>
    <w:p w14:paraId="4C316602" w14:textId="77777777" w:rsidR="00D5685C" w:rsidRPr="008C6849" w:rsidRDefault="00D5685C" w:rsidP="0082028D">
      <w:pPr>
        <w:numPr>
          <w:ilvl w:val="0"/>
          <w:numId w:val="3"/>
        </w:numPr>
        <w:spacing w:line="276" w:lineRule="auto"/>
        <w:jc w:val="both"/>
        <w:rPr>
          <w:rFonts w:ascii="Arial" w:hAnsi="Arial" w:cs="Arial"/>
          <w:sz w:val="22"/>
          <w:szCs w:val="22"/>
        </w:rPr>
      </w:pPr>
      <w:r w:rsidRPr="008C6849">
        <w:rPr>
          <w:rFonts w:ascii="Arial" w:hAnsi="Arial" w:cs="Arial"/>
          <w:sz w:val="22"/>
          <w:szCs w:val="22"/>
        </w:rPr>
        <w:t xml:space="preserve">A foundation knowledge of </w:t>
      </w:r>
      <w:r w:rsidR="00A210FC" w:rsidRPr="008C6849">
        <w:rPr>
          <w:rFonts w:ascii="Arial" w:hAnsi="Arial" w:cs="Arial"/>
          <w:sz w:val="22"/>
          <w:szCs w:val="22"/>
        </w:rPr>
        <w:t>adult</w:t>
      </w:r>
      <w:r w:rsidRPr="008C6849">
        <w:rPr>
          <w:rFonts w:ascii="Arial" w:hAnsi="Arial" w:cs="Arial"/>
          <w:sz w:val="22"/>
          <w:szCs w:val="22"/>
        </w:rPr>
        <w:t xml:space="preserve"> </w:t>
      </w:r>
      <w:r w:rsidR="00E81B30" w:rsidRPr="008C6849">
        <w:rPr>
          <w:rFonts w:ascii="Arial" w:hAnsi="Arial" w:cs="Arial"/>
          <w:sz w:val="22"/>
          <w:szCs w:val="22"/>
        </w:rPr>
        <w:t xml:space="preserve">support and </w:t>
      </w:r>
      <w:r w:rsidRPr="008C6849">
        <w:rPr>
          <w:rFonts w:ascii="Arial" w:hAnsi="Arial" w:cs="Arial"/>
          <w:sz w:val="22"/>
          <w:szCs w:val="22"/>
        </w:rPr>
        <w:t xml:space="preserve">protection and be aware </w:t>
      </w:r>
      <w:r w:rsidR="00345C27">
        <w:rPr>
          <w:rFonts w:ascii="Arial" w:hAnsi="Arial" w:cs="Arial"/>
          <w:sz w:val="22"/>
          <w:szCs w:val="22"/>
        </w:rPr>
        <w:t xml:space="preserve">how to locate </w:t>
      </w:r>
      <w:r w:rsidRPr="008C6849">
        <w:rPr>
          <w:rFonts w:ascii="Arial" w:hAnsi="Arial" w:cs="Arial"/>
          <w:sz w:val="22"/>
          <w:szCs w:val="22"/>
        </w:rPr>
        <w:t>further training opportunities</w:t>
      </w:r>
      <w:r w:rsidR="00E81B30" w:rsidRPr="008C6849">
        <w:rPr>
          <w:rFonts w:ascii="Arial" w:hAnsi="Arial" w:cs="Arial"/>
          <w:sz w:val="22"/>
          <w:szCs w:val="22"/>
        </w:rPr>
        <w:t>.</w:t>
      </w:r>
    </w:p>
    <w:p w14:paraId="1E2334DE" w14:textId="77777777" w:rsidR="00D5685C" w:rsidRPr="008C6849" w:rsidRDefault="00E25B2E" w:rsidP="0082028D">
      <w:pPr>
        <w:numPr>
          <w:ilvl w:val="0"/>
          <w:numId w:val="3"/>
        </w:numPr>
        <w:spacing w:line="276" w:lineRule="auto"/>
        <w:jc w:val="both"/>
        <w:rPr>
          <w:rFonts w:ascii="Arial" w:hAnsi="Arial" w:cs="Arial"/>
          <w:sz w:val="22"/>
          <w:szCs w:val="22"/>
        </w:rPr>
      </w:pPr>
      <w:r w:rsidRPr="008C6849">
        <w:rPr>
          <w:rFonts w:ascii="Arial" w:hAnsi="Arial" w:cs="Arial"/>
          <w:sz w:val="22"/>
          <w:szCs w:val="22"/>
        </w:rPr>
        <w:t>Have identified your own future</w:t>
      </w:r>
      <w:r w:rsidR="00D5685C" w:rsidRPr="008C6849">
        <w:rPr>
          <w:rFonts w:ascii="Arial" w:hAnsi="Arial" w:cs="Arial"/>
          <w:sz w:val="22"/>
          <w:szCs w:val="22"/>
        </w:rPr>
        <w:t xml:space="preserve"> learning needs in </w:t>
      </w:r>
      <w:r w:rsidR="00A210FC" w:rsidRPr="008C6849">
        <w:rPr>
          <w:rFonts w:ascii="Arial" w:hAnsi="Arial" w:cs="Arial"/>
          <w:sz w:val="22"/>
          <w:szCs w:val="22"/>
        </w:rPr>
        <w:t xml:space="preserve">adult </w:t>
      </w:r>
      <w:r w:rsidR="00E81B30" w:rsidRPr="008C6849">
        <w:rPr>
          <w:rFonts w:ascii="Arial" w:hAnsi="Arial" w:cs="Arial"/>
          <w:sz w:val="22"/>
          <w:szCs w:val="22"/>
        </w:rPr>
        <w:t xml:space="preserve">support and </w:t>
      </w:r>
      <w:r w:rsidR="00D5685C" w:rsidRPr="008C6849">
        <w:rPr>
          <w:rFonts w:ascii="Arial" w:hAnsi="Arial" w:cs="Arial"/>
          <w:sz w:val="22"/>
          <w:szCs w:val="22"/>
        </w:rPr>
        <w:t>protection</w:t>
      </w:r>
      <w:r w:rsidR="00E81B30" w:rsidRPr="008C6849">
        <w:rPr>
          <w:rFonts w:ascii="Arial" w:hAnsi="Arial" w:cs="Arial"/>
          <w:sz w:val="22"/>
          <w:szCs w:val="22"/>
        </w:rPr>
        <w:t>.</w:t>
      </w:r>
    </w:p>
    <w:p w14:paraId="47AFEFD5" w14:textId="77777777" w:rsidR="00D5685C" w:rsidRPr="008C6849" w:rsidRDefault="00D5685C" w:rsidP="0082028D">
      <w:pPr>
        <w:spacing w:line="276" w:lineRule="auto"/>
        <w:jc w:val="both"/>
        <w:rPr>
          <w:rFonts w:ascii="Arial" w:hAnsi="Arial" w:cs="Arial"/>
          <w:sz w:val="22"/>
          <w:szCs w:val="22"/>
        </w:rPr>
      </w:pPr>
    </w:p>
    <w:p w14:paraId="43908749" w14:textId="77777777" w:rsidR="00D5685C" w:rsidRPr="008C6849" w:rsidRDefault="007F74AD" w:rsidP="0082028D">
      <w:pPr>
        <w:spacing w:line="276" w:lineRule="auto"/>
        <w:jc w:val="both"/>
        <w:rPr>
          <w:rFonts w:ascii="Arial" w:hAnsi="Arial" w:cs="Arial"/>
          <w:sz w:val="22"/>
          <w:szCs w:val="22"/>
        </w:rPr>
      </w:pPr>
      <w:r w:rsidRPr="008C6849">
        <w:rPr>
          <w:rFonts w:ascii="Arial" w:hAnsi="Arial" w:cs="Arial"/>
          <w:b/>
          <w:sz w:val="22"/>
          <w:szCs w:val="22"/>
        </w:rPr>
        <w:t>You</w:t>
      </w:r>
      <w:r w:rsidR="007D4264" w:rsidRPr="008C6849">
        <w:rPr>
          <w:rFonts w:ascii="Arial" w:hAnsi="Arial" w:cs="Arial"/>
          <w:b/>
          <w:sz w:val="22"/>
          <w:szCs w:val="22"/>
        </w:rPr>
        <w:t xml:space="preserve"> will have located and considered</w:t>
      </w:r>
      <w:r w:rsidR="00D5685C" w:rsidRPr="008C6849">
        <w:rPr>
          <w:rFonts w:ascii="Arial" w:hAnsi="Arial" w:cs="Arial"/>
          <w:b/>
          <w:sz w:val="22"/>
          <w:szCs w:val="22"/>
        </w:rPr>
        <w:t>:</w:t>
      </w:r>
    </w:p>
    <w:p w14:paraId="1AA2CB3F" w14:textId="77777777" w:rsidR="007C5E83" w:rsidRPr="008C6849" w:rsidRDefault="007C5E83" w:rsidP="0082028D">
      <w:pPr>
        <w:pStyle w:val="Default"/>
        <w:spacing w:line="276" w:lineRule="auto"/>
        <w:rPr>
          <w:color w:val="auto"/>
          <w:sz w:val="22"/>
          <w:szCs w:val="22"/>
        </w:rPr>
      </w:pPr>
    </w:p>
    <w:p w14:paraId="725BED8D" w14:textId="77777777" w:rsidR="007D4264" w:rsidRPr="008C6849" w:rsidRDefault="007D4264" w:rsidP="0082028D">
      <w:pPr>
        <w:pStyle w:val="Default"/>
        <w:numPr>
          <w:ilvl w:val="0"/>
          <w:numId w:val="30"/>
        </w:numPr>
        <w:spacing w:line="276" w:lineRule="auto"/>
        <w:rPr>
          <w:color w:val="auto"/>
          <w:sz w:val="22"/>
          <w:szCs w:val="22"/>
        </w:rPr>
      </w:pPr>
      <w:r w:rsidRPr="008C6849">
        <w:rPr>
          <w:color w:val="auto"/>
          <w:sz w:val="22"/>
          <w:szCs w:val="22"/>
        </w:rPr>
        <w:t xml:space="preserve">The </w:t>
      </w:r>
      <w:r w:rsidR="00D447E9" w:rsidRPr="008C6849">
        <w:rPr>
          <w:color w:val="auto"/>
          <w:sz w:val="22"/>
          <w:szCs w:val="22"/>
        </w:rPr>
        <w:t xml:space="preserve">South Lanarkshire </w:t>
      </w:r>
      <w:r w:rsidR="00A210FC" w:rsidRPr="008C6849">
        <w:rPr>
          <w:color w:val="auto"/>
          <w:sz w:val="22"/>
          <w:szCs w:val="22"/>
        </w:rPr>
        <w:t>Adult</w:t>
      </w:r>
      <w:r w:rsidRPr="008C6849">
        <w:rPr>
          <w:color w:val="auto"/>
          <w:sz w:val="22"/>
          <w:szCs w:val="22"/>
        </w:rPr>
        <w:t xml:space="preserve"> Protection Committee Website:</w:t>
      </w:r>
    </w:p>
    <w:p w14:paraId="4BB526DE" w14:textId="77777777" w:rsidR="007D4264" w:rsidRDefault="00D447E9" w:rsidP="00D447E9">
      <w:pPr>
        <w:pStyle w:val="Default"/>
        <w:spacing w:line="276" w:lineRule="auto"/>
        <w:ind w:left="360" w:firstLine="360"/>
        <w:rPr>
          <w:rStyle w:val="Hyperlink"/>
          <w:sz w:val="22"/>
          <w:szCs w:val="22"/>
        </w:rPr>
      </w:pPr>
      <w:hyperlink r:id="rId13" w:history="1">
        <w:r w:rsidRPr="008C6849">
          <w:rPr>
            <w:rStyle w:val="Hyperlink"/>
            <w:sz w:val="22"/>
            <w:szCs w:val="22"/>
          </w:rPr>
          <w:t>www.adultprotectionsouthlanarkshire.org.uk</w:t>
        </w:r>
      </w:hyperlink>
    </w:p>
    <w:p w14:paraId="64C96573" w14:textId="70B19F20" w:rsidR="00750121" w:rsidRDefault="00750121" w:rsidP="00750121">
      <w:pPr>
        <w:pStyle w:val="Default"/>
        <w:numPr>
          <w:ilvl w:val="0"/>
          <w:numId w:val="30"/>
        </w:numPr>
        <w:spacing w:line="276" w:lineRule="auto"/>
        <w:rPr>
          <w:color w:val="000000" w:themeColor="text1"/>
          <w:sz w:val="22"/>
          <w:szCs w:val="22"/>
        </w:rPr>
      </w:pPr>
      <w:r w:rsidRPr="008E38E9">
        <w:rPr>
          <w:color w:val="000000" w:themeColor="text1"/>
          <w:sz w:val="22"/>
          <w:szCs w:val="22"/>
        </w:rPr>
        <w:t>The South Lanarkshire Adult Support and Protection App:</w:t>
      </w:r>
    </w:p>
    <w:p w14:paraId="5DD0AFBC" w14:textId="5C15D770" w:rsidR="00D447E9" w:rsidRPr="00D170A9" w:rsidRDefault="00D170A9" w:rsidP="00D170A9">
      <w:pPr>
        <w:pStyle w:val="Default"/>
        <w:numPr>
          <w:ilvl w:val="0"/>
          <w:numId w:val="30"/>
        </w:numPr>
        <w:spacing w:line="276" w:lineRule="auto"/>
        <w:rPr>
          <w:color w:val="000000" w:themeColor="text1"/>
          <w:sz w:val="22"/>
          <w:szCs w:val="22"/>
        </w:rPr>
      </w:pPr>
      <w:hyperlink r:id="rId14" w:history="1">
        <w:r>
          <w:rPr>
            <w:rStyle w:val="Hyperlink"/>
            <w:sz w:val="22"/>
            <w:szCs w:val="22"/>
          </w:rPr>
          <w:t>ASP Right Decisions App</w:t>
        </w:r>
      </w:hyperlink>
      <w:r>
        <w:rPr>
          <w:color w:val="000000" w:themeColor="text1"/>
          <w:sz w:val="22"/>
          <w:szCs w:val="22"/>
        </w:rPr>
        <w:t xml:space="preserve"> </w:t>
      </w:r>
      <w:r w:rsidR="00750121" w:rsidRPr="00D170A9">
        <w:rPr>
          <w:sz w:val="22"/>
          <w:szCs w:val="22"/>
        </w:rPr>
        <w:t>OR download the Right Decisions app from the app stores and search for “Adult support and protection.”</w:t>
      </w:r>
      <w:r w:rsidR="00D447E9" w:rsidRPr="00D170A9">
        <w:rPr>
          <w:sz w:val="22"/>
          <w:szCs w:val="22"/>
        </w:rPr>
        <w:t xml:space="preserve"> </w:t>
      </w:r>
    </w:p>
    <w:p w14:paraId="29F296BD" w14:textId="5AA97537" w:rsidR="00C301DF" w:rsidRPr="008C6849" w:rsidRDefault="00D5685C" w:rsidP="001D68AF">
      <w:pPr>
        <w:numPr>
          <w:ilvl w:val="0"/>
          <w:numId w:val="4"/>
        </w:numPr>
        <w:spacing w:line="276" w:lineRule="auto"/>
        <w:jc w:val="both"/>
        <w:rPr>
          <w:rFonts w:ascii="Arial" w:hAnsi="Arial" w:cs="Arial"/>
          <w:sz w:val="22"/>
          <w:szCs w:val="22"/>
        </w:rPr>
      </w:pPr>
      <w:r w:rsidRPr="008C6849">
        <w:rPr>
          <w:rFonts w:ascii="Arial" w:hAnsi="Arial" w:cs="Arial"/>
          <w:sz w:val="22"/>
          <w:szCs w:val="22"/>
        </w:rPr>
        <w:t>Your own agenc</w:t>
      </w:r>
      <w:r w:rsidR="00750121">
        <w:rPr>
          <w:rFonts w:ascii="Arial" w:hAnsi="Arial" w:cs="Arial"/>
          <w:sz w:val="22"/>
          <w:szCs w:val="22"/>
        </w:rPr>
        <w:t>ies</w:t>
      </w:r>
      <w:r w:rsidRPr="008C6849">
        <w:rPr>
          <w:rFonts w:ascii="Arial" w:hAnsi="Arial" w:cs="Arial"/>
          <w:sz w:val="22"/>
          <w:szCs w:val="22"/>
        </w:rPr>
        <w:t xml:space="preserve"> </w:t>
      </w:r>
      <w:r w:rsidR="00A210FC" w:rsidRPr="008C6849">
        <w:rPr>
          <w:rFonts w:ascii="Arial" w:hAnsi="Arial" w:cs="Arial"/>
          <w:sz w:val="22"/>
          <w:szCs w:val="22"/>
        </w:rPr>
        <w:t>adult</w:t>
      </w:r>
      <w:r w:rsidRPr="008C6849">
        <w:rPr>
          <w:rFonts w:ascii="Arial" w:hAnsi="Arial" w:cs="Arial"/>
          <w:sz w:val="22"/>
          <w:szCs w:val="22"/>
        </w:rPr>
        <w:t xml:space="preserve"> </w:t>
      </w:r>
      <w:r w:rsidR="00750121">
        <w:rPr>
          <w:rFonts w:ascii="Arial" w:hAnsi="Arial" w:cs="Arial"/>
          <w:sz w:val="22"/>
          <w:szCs w:val="22"/>
        </w:rPr>
        <w:t xml:space="preserve">support and </w:t>
      </w:r>
      <w:r w:rsidRPr="008C6849">
        <w:rPr>
          <w:rFonts w:ascii="Arial" w:hAnsi="Arial" w:cs="Arial"/>
          <w:sz w:val="22"/>
          <w:szCs w:val="22"/>
        </w:rPr>
        <w:t>protection procedures and relevant documentation used for recording and referring case</w:t>
      </w:r>
      <w:r w:rsidR="00A210FC" w:rsidRPr="008C6849">
        <w:rPr>
          <w:rFonts w:ascii="Arial" w:hAnsi="Arial" w:cs="Arial"/>
          <w:sz w:val="22"/>
          <w:szCs w:val="22"/>
        </w:rPr>
        <w:t xml:space="preserve">s where there is concern that an adult </w:t>
      </w:r>
      <w:r w:rsidRPr="008C6849">
        <w:rPr>
          <w:rFonts w:ascii="Arial" w:hAnsi="Arial" w:cs="Arial"/>
          <w:sz w:val="22"/>
          <w:szCs w:val="22"/>
        </w:rPr>
        <w:t>may have been harmed or may be at risk of harm</w:t>
      </w:r>
      <w:r w:rsidR="00A210FC" w:rsidRPr="008C6849">
        <w:rPr>
          <w:rFonts w:ascii="Arial" w:hAnsi="Arial" w:cs="Arial"/>
          <w:sz w:val="22"/>
          <w:szCs w:val="22"/>
        </w:rPr>
        <w:t xml:space="preserve"> </w:t>
      </w:r>
      <w:r w:rsidR="004456F4">
        <w:rPr>
          <w:rFonts w:ascii="Arial" w:hAnsi="Arial" w:cs="Arial"/>
          <w:sz w:val="22"/>
          <w:szCs w:val="22"/>
        </w:rPr>
        <w:t>from themselves or others.</w:t>
      </w:r>
    </w:p>
    <w:p w14:paraId="5A8DA986" w14:textId="77777777" w:rsidR="00E25B2E" w:rsidRPr="008C6849" w:rsidRDefault="00E25B2E" w:rsidP="00E25B2E">
      <w:pPr>
        <w:spacing w:line="276" w:lineRule="auto"/>
        <w:ind w:left="720"/>
        <w:jc w:val="both"/>
        <w:rPr>
          <w:rFonts w:ascii="Arial" w:hAnsi="Arial" w:cs="Arial"/>
          <w:sz w:val="22"/>
          <w:szCs w:val="22"/>
        </w:rPr>
      </w:pPr>
    </w:p>
    <w:p w14:paraId="07AD63DB" w14:textId="4C761573" w:rsidR="001D68AF" w:rsidRPr="008C6849" w:rsidRDefault="00750121" w:rsidP="0082028D">
      <w:pPr>
        <w:spacing w:line="276" w:lineRule="auto"/>
        <w:jc w:val="both"/>
        <w:rPr>
          <w:rFonts w:ascii="Arial" w:hAnsi="Arial" w:cs="Arial"/>
          <w:b/>
          <w:sz w:val="22"/>
          <w:szCs w:val="22"/>
        </w:rPr>
      </w:pPr>
      <w:r>
        <w:rPr>
          <w:rFonts w:ascii="Arial" w:hAnsi="Arial" w:cs="Arial"/>
          <w:b/>
          <w:sz w:val="22"/>
          <w:szCs w:val="22"/>
        </w:rPr>
        <w:t>Your</w:t>
      </w:r>
      <w:r w:rsidR="009D25CC" w:rsidRPr="008C6849">
        <w:rPr>
          <w:rFonts w:ascii="Arial" w:hAnsi="Arial" w:cs="Arial"/>
          <w:b/>
          <w:sz w:val="22"/>
          <w:szCs w:val="22"/>
        </w:rPr>
        <w:t xml:space="preserve"> Responsibilities</w:t>
      </w:r>
      <w:r w:rsidR="000E52DF" w:rsidRPr="008C6849">
        <w:rPr>
          <w:rFonts w:ascii="Arial" w:hAnsi="Arial" w:cs="Arial"/>
          <w:b/>
          <w:sz w:val="22"/>
          <w:szCs w:val="22"/>
        </w:rPr>
        <w:t xml:space="preserve"> in Adult </w:t>
      </w:r>
      <w:r>
        <w:rPr>
          <w:rFonts w:ascii="Arial" w:hAnsi="Arial" w:cs="Arial"/>
          <w:b/>
          <w:sz w:val="22"/>
          <w:szCs w:val="22"/>
        </w:rPr>
        <w:t xml:space="preserve">Support and </w:t>
      </w:r>
      <w:r w:rsidR="000E52DF" w:rsidRPr="008C6849">
        <w:rPr>
          <w:rFonts w:ascii="Arial" w:hAnsi="Arial" w:cs="Arial"/>
          <w:b/>
          <w:sz w:val="22"/>
          <w:szCs w:val="22"/>
        </w:rPr>
        <w:t>Protection</w:t>
      </w:r>
    </w:p>
    <w:p w14:paraId="21DC8ACC" w14:textId="77777777" w:rsidR="009D25CC" w:rsidRPr="008C6849" w:rsidRDefault="009D25CC" w:rsidP="0082028D">
      <w:pPr>
        <w:spacing w:line="276" w:lineRule="auto"/>
        <w:jc w:val="both"/>
        <w:rPr>
          <w:rFonts w:ascii="Arial" w:hAnsi="Arial" w:cs="Arial"/>
          <w:sz w:val="22"/>
          <w:szCs w:val="22"/>
        </w:rPr>
      </w:pPr>
    </w:p>
    <w:p w14:paraId="24C57D77" w14:textId="6525093A" w:rsidR="009D25CC" w:rsidRDefault="009D25CC" w:rsidP="0082028D">
      <w:pPr>
        <w:tabs>
          <w:tab w:val="left" w:pos="561"/>
        </w:tabs>
        <w:spacing w:line="276" w:lineRule="auto"/>
        <w:jc w:val="both"/>
        <w:rPr>
          <w:rFonts w:ascii="Arial" w:hAnsi="Arial" w:cs="Arial"/>
          <w:sz w:val="22"/>
          <w:szCs w:val="22"/>
        </w:rPr>
      </w:pPr>
      <w:r w:rsidRPr="008C6849">
        <w:rPr>
          <w:rFonts w:ascii="Arial" w:hAnsi="Arial" w:cs="Arial"/>
          <w:sz w:val="22"/>
          <w:szCs w:val="22"/>
        </w:rPr>
        <w:t xml:space="preserve">We all have </w:t>
      </w:r>
      <w:r w:rsidR="004456F4">
        <w:rPr>
          <w:rFonts w:ascii="Arial" w:hAnsi="Arial" w:cs="Arial"/>
          <w:sz w:val="22"/>
          <w:szCs w:val="22"/>
        </w:rPr>
        <w:t>a responsibility</w:t>
      </w:r>
      <w:r w:rsidRPr="008C6849">
        <w:rPr>
          <w:rFonts w:ascii="Arial" w:hAnsi="Arial" w:cs="Arial"/>
          <w:sz w:val="22"/>
          <w:szCs w:val="22"/>
        </w:rPr>
        <w:t xml:space="preserve"> to ensure that adults who may be at risk of harm in our communities are safe, respected and included, with clear communication routes and fully involved in all decision making. Our aspiration, for all adults who may be at risk of harm in our communities, is that they are empowered, through support from the responsible agencies, to be free from harm and enabled to make decisions and choices about their lives and to live as independently as possible in relation to their personal circumstances.</w:t>
      </w:r>
    </w:p>
    <w:p w14:paraId="21AD1BFA" w14:textId="77777777" w:rsidR="004456F4" w:rsidRDefault="004456F4" w:rsidP="0082028D">
      <w:pPr>
        <w:tabs>
          <w:tab w:val="left" w:pos="561"/>
        </w:tabs>
        <w:spacing w:line="276" w:lineRule="auto"/>
        <w:jc w:val="both"/>
        <w:rPr>
          <w:rFonts w:ascii="Arial" w:hAnsi="Arial" w:cs="Arial"/>
          <w:sz w:val="22"/>
          <w:szCs w:val="22"/>
        </w:rPr>
      </w:pPr>
    </w:p>
    <w:p w14:paraId="535DB3A6" w14:textId="7CFC430B" w:rsidR="004456F4" w:rsidRDefault="004456F4" w:rsidP="0082028D">
      <w:pPr>
        <w:tabs>
          <w:tab w:val="left" w:pos="561"/>
        </w:tabs>
        <w:spacing w:line="276" w:lineRule="auto"/>
        <w:jc w:val="both"/>
        <w:rPr>
          <w:rFonts w:ascii="Arial" w:hAnsi="Arial" w:cs="Arial"/>
          <w:b/>
          <w:bCs/>
          <w:sz w:val="22"/>
          <w:szCs w:val="22"/>
        </w:rPr>
      </w:pPr>
      <w:r w:rsidRPr="004D2672">
        <w:rPr>
          <w:rFonts w:ascii="Arial" w:hAnsi="Arial" w:cs="Arial"/>
          <w:b/>
          <w:bCs/>
          <w:sz w:val="22"/>
          <w:szCs w:val="22"/>
        </w:rPr>
        <w:t>Trauma Informed Practice</w:t>
      </w:r>
    </w:p>
    <w:p w14:paraId="699BC8EA" w14:textId="77777777" w:rsidR="004D2672" w:rsidRPr="004D2672" w:rsidRDefault="00B5080B" w:rsidP="003606CC">
      <w:pPr>
        <w:pStyle w:val="NormalWeb"/>
        <w:shd w:val="clear" w:color="auto" w:fill="FFFFFF"/>
        <w:spacing w:line="276" w:lineRule="auto"/>
        <w:jc w:val="both"/>
        <w:rPr>
          <w:rFonts w:ascii="Arial" w:hAnsi="Arial" w:cs="Arial"/>
          <w:color w:val="333333"/>
          <w:sz w:val="22"/>
          <w:szCs w:val="22"/>
        </w:rPr>
      </w:pPr>
      <w:r w:rsidRPr="004D2672">
        <w:rPr>
          <w:rFonts w:ascii="Arial" w:hAnsi="Arial" w:cs="Arial"/>
          <w:sz w:val="22"/>
          <w:szCs w:val="22"/>
        </w:rPr>
        <w:t>This learning tool follows a trauma informed approach</w:t>
      </w:r>
      <w:r w:rsidR="004D2672" w:rsidRPr="004D2672">
        <w:rPr>
          <w:rFonts w:ascii="Arial" w:hAnsi="Arial" w:cs="Arial"/>
          <w:sz w:val="22"/>
          <w:szCs w:val="22"/>
        </w:rPr>
        <w:t xml:space="preserve">. </w:t>
      </w:r>
      <w:r w:rsidR="004D2672" w:rsidRPr="004D2672">
        <w:rPr>
          <w:rFonts w:ascii="Arial" w:hAnsi="Arial" w:cs="Arial"/>
          <w:b/>
          <w:bCs/>
          <w:color w:val="333333"/>
          <w:sz w:val="22"/>
          <w:szCs w:val="22"/>
        </w:rPr>
        <w:t>Trauma informed practice</w:t>
      </w:r>
      <w:r w:rsidR="004D2672" w:rsidRPr="004D2672">
        <w:rPr>
          <w:rFonts w:ascii="Arial" w:hAnsi="Arial" w:cs="Arial"/>
          <w:color w:val="333333"/>
          <w:sz w:val="22"/>
          <w:szCs w:val="22"/>
        </w:rPr>
        <w:t> is an approach to care provision that considers the impact of trauma exposure on an individual's biological, psychological and social development. Delivering services in a trauma informed way means understanding that individuals may have a history of traumatic experiences which may impact on their ability to feel safe and develop trusting relationships with services and professionals.</w:t>
      </w:r>
    </w:p>
    <w:p w14:paraId="1877AF79" w14:textId="302F8B9A" w:rsidR="004D2672" w:rsidRPr="004D2672" w:rsidRDefault="004D2672" w:rsidP="003606CC">
      <w:pPr>
        <w:shd w:val="clear" w:color="auto" w:fill="FFFFFF"/>
        <w:spacing w:before="100" w:beforeAutospacing="1" w:after="100" w:afterAutospacing="1" w:line="276" w:lineRule="auto"/>
        <w:jc w:val="both"/>
        <w:rPr>
          <w:rFonts w:ascii="Arial" w:hAnsi="Arial" w:cs="Arial"/>
          <w:color w:val="333333"/>
          <w:sz w:val="22"/>
          <w:szCs w:val="22"/>
        </w:rPr>
      </w:pPr>
      <w:r w:rsidRPr="004D2672">
        <w:rPr>
          <w:rFonts w:ascii="Arial" w:hAnsi="Arial" w:cs="Arial"/>
          <w:color w:val="333333"/>
          <w:sz w:val="22"/>
          <w:szCs w:val="22"/>
        </w:rPr>
        <w:t>Trauma informed practice is not intended to treat trauma-related issues. It seeks to </w:t>
      </w:r>
      <w:r w:rsidRPr="004D2672">
        <w:rPr>
          <w:rFonts w:ascii="Arial" w:hAnsi="Arial" w:cs="Arial"/>
          <w:b/>
          <w:bCs/>
          <w:color w:val="333333"/>
          <w:sz w:val="22"/>
          <w:szCs w:val="22"/>
        </w:rPr>
        <w:t>reduce the</w:t>
      </w:r>
      <w:r w:rsidR="000378D9">
        <w:rPr>
          <w:rFonts w:ascii="Arial" w:hAnsi="Arial" w:cs="Arial"/>
          <w:b/>
          <w:bCs/>
          <w:color w:val="333333"/>
          <w:sz w:val="22"/>
          <w:szCs w:val="22"/>
        </w:rPr>
        <w:t xml:space="preserve"> </w:t>
      </w:r>
      <w:r w:rsidRPr="004D2672">
        <w:rPr>
          <w:rFonts w:ascii="Arial" w:hAnsi="Arial" w:cs="Arial"/>
          <w:b/>
          <w:bCs/>
          <w:color w:val="333333"/>
          <w:sz w:val="22"/>
          <w:szCs w:val="22"/>
        </w:rPr>
        <w:t>barriers </w:t>
      </w:r>
      <w:r w:rsidRPr="004D2672">
        <w:rPr>
          <w:rFonts w:ascii="Arial" w:hAnsi="Arial" w:cs="Arial"/>
          <w:color w:val="333333"/>
          <w:sz w:val="22"/>
          <w:szCs w:val="22"/>
        </w:rPr>
        <w:t>to service access for individuals affected by trauma, and to promote </w:t>
      </w:r>
      <w:r w:rsidRPr="004D2672">
        <w:rPr>
          <w:rFonts w:ascii="Arial" w:hAnsi="Arial" w:cs="Arial"/>
          <w:b/>
          <w:bCs/>
          <w:color w:val="333333"/>
          <w:sz w:val="22"/>
          <w:szCs w:val="22"/>
        </w:rPr>
        <w:t>understanding</w:t>
      </w:r>
      <w:r w:rsidRPr="004D2672">
        <w:rPr>
          <w:rFonts w:ascii="Arial" w:hAnsi="Arial" w:cs="Arial"/>
          <w:color w:val="333333"/>
          <w:sz w:val="22"/>
          <w:szCs w:val="22"/>
        </w:rPr>
        <w:t> of the </w:t>
      </w:r>
      <w:r w:rsidRPr="004D2672">
        <w:rPr>
          <w:rFonts w:ascii="Arial" w:hAnsi="Arial" w:cs="Arial"/>
          <w:b/>
          <w:bCs/>
          <w:color w:val="333333"/>
          <w:sz w:val="22"/>
          <w:szCs w:val="22"/>
        </w:rPr>
        <w:t>impact of trauma</w:t>
      </w:r>
      <w:r w:rsidRPr="004D2672">
        <w:rPr>
          <w:rFonts w:ascii="Arial" w:hAnsi="Arial" w:cs="Arial"/>
          <w:color w:val="333333"/>
          <w:sz w:val="22"/>
          <w:szCs w:val="22"/>
        </w:rPr>
        <w:t> on individuals.</w:t>
      </w:r>
    </w:p>
    <w:p w14:paraId="42936F1A" w14:textId="77777777" w:rsidR="004D2672" w:rsidRPr="004D2672" w:rsidRDefault="004D2672" w:rsidP="004D2672">
      <w:pPr>
        <w:shd w:val="clear" w:color="auto" w:fill="FFFFFF"/>
        <w:spacing w:before="100" w:beforeAutospacing="1" w:after="100" w:afterAutospacing="1"/>
        <w:rPr>
          <w:rFonts w:ascii="Arial" w:hAnsi="Arial" w:cs="Arial"/>
          <w:color w:val="333333"/>
          <w:sz w:val="22"/>
          <w:szCs w:val="22"/>
        </w:rPr>
      </w:pPr>
      <w:r w:rsidRPr="004D2672">
        <w:rPr>
          <w:rFonts w:ascii="Arial" w:hAnsi="Arial" w:cs="Arial"/>
          <w:color w:val="333333"/>
          <w:sz w:val="22"/>
          <w:szCs w:val="22"/>
        </w:rPr>
        <w:t>Key principles of a trauma informed approach are:</w:t>
      </w:r>
    </w:p>
    <w:p w14:paraId="4D2DDC56" w14:textId="5BDFF394" w:rsidR="003606CC" w:rsidRDefault="003606CC" w:rsidP="003606CC">
      <w:pPr>
        <w:numPr>
          <w:ilvl w:val="0"/>
          <w:numId w:val="50"/>
        </w:numPr>
        <w:shd w:val="clear" w:color="auto" w:fill="FFFFFF"/>
        <w:spacing w:before="100" w:beforeAutospacing="1" w:after="100" w:afterAutospacing="1"/>
        <w:rPr>
          <w:rFonts w:ascii="Arial" w:hAnsi="Arial" w:cs="Arial"/>
          <w:color w:val="333333"/>
          <w:sz w:val="22"/>
          <w:szCs w:val="22"/>
        </w:rPr>
      </w:pPr>
      <w:r w:rsidRPr="004D2672">
        <w:rPr>
          <w:rFonts w:ascii="Arial" w:hAnsi="Arial" w:cs="Arial"/>
          <w:color w:val="333333"/>
          <w:sz w:val="22"/>
          <w:szCs w:val="22"/>
        </w:rPr>
        <w:t>S</w:t>
      </w:r>
      <w:r w:rsidR="004D2672" w:rsidRPr="004D2672">
        <w:rPr>
          <w:rFonts w:ascii="Arial" w:hAnsi="Arial" w:cs="Arial"/>
          <w:color w:val="333333"/>
          <w:sz w:val="22"/>
          <w:szCs w:val="22"/>
        </w:rPr>
        <w:t>afety</w:t>
      </w:r>
    </w:p>
    <w:p w14:paraId="5BF74F4B" w14:textId="39905B31" w:rsidR="004D2672" w:rsidRPr="003606CC" w:rsidRDefault="003606CC" w:rsidP="003606CC">
      <w:pPr>
        <w:numPr>
          <w:ilvl w:val="0"/>
          <w:numId w:val="50"/>
        </w:numPr>
        <w:shd w:val="clear" w:color="auto" w:fill="FFFFFF"/>
        <w:spacing w:before="100" w:beforeAutospacing="1" w:after="100" w:afterAutospacing="1"/>
        <w:rPr>
          <w:rFonts w:ascii="Arial" w:hAnsi="Arial" w:cs="Arial"/>
          <w:color w:val="333333"/>
          <w:sz w:val="22"/>
          <w:szCs w:val="22"/>
        </w:rPr>
      </w:pPr>
      <w:r>
        <w:rPr>
          <w:rFonts w:ascii="Arial" w:hAnsi="Arial" w:cs="Arial"/>
          <w:color w:val="333333"/>
          <w:sz w:val="22"/>
          <w:szCs w:val="22"/>
        </w:rPr>
        <w:t>t</w:t>
      </w:r>
      <w:r w:rsidR="004D2672" w:rsidRPr="003606CC">
        <w:rPr>
          <w:rFonts w:ascii="Arial" w:hAnsi="Arial" w:cs="Arial"/>
          <w:color w:val="333333"/>
          <w:sz w:val="22"/>
          <w:szCs w:val="22"/>
        </w:rPr>
        <w:t>rustworthiness</w:t>
      </w:r>
    </w:p>
    <w:p w14:paraId="39A9DFD1" w14:textId="77777777" w:rsidR="004D2672" w:rsidRPr="004D2672" w:rsidRDefault="004D2672" w:rsidP="003606CC">
      <w:pPr>
        <w:numPr>
          <w:ilvl w:val="0"/>
          <w:numId w:val="50"/>
        </w:numPr>
        <w:shd w:val="clear" w:color="auto" w:fill="FFFFFF"/>
        <w:spacing w:before="100" w:beforeAutospacing="1" w:after="100" w:afterAutospacing="1"/>
        <w:rPr>
          <w:rFonts w:ascii="Arial" w:hAnsi="Arial" w:cs="Arial"/>
          <w:color w:val="333333"/>
          <w:sz w:val="22"/>
          <w:szCs w:val="22"/>
        </w:rPr>
      </w:pPr>
      <w:r w:rsidRPr="004D2672">
        <w:rPr>
          <w:rFonts w:ascii="Arial" w:hAnsi="Arial" w:cs="Arial"/>
          <w:color w:val="333333"/>
          <w:sz w:val="22"/>
          <w:szCs w:val="22"/>
        </w:rPr>
        <w:t>choice</w:t>
      </w:r>
    </w:p>
    <w:p w14:paraId="44FC1A29" w14:textId="77777777" w:rsidR="004D2672" w:rsidRPr="004D2672" w:rsidRDefault="004D2672" w:rsidP="003606CC">
      <w:pPr>
        <w:numPr>
          <w:ilvl w:val="0"/>
          <w:numId w:val="50"/>
        </w:numPr>
        <w:shd w:val="clear" w:color="auto" w:fill="FFFFFF"/>
        <w:spacing w:before="100" w:beforeAutospacing="1" w:after="100" w:afterAutospacing="1"/>
        <w:rPr>
          <w:rFonts w:ascii="Arial" w:hAnsi="Arial" w:cs="Arial"/>
          <w:color w:val="333333"/>
          <w:sz w:val="22"/>
          <w:szCs w:val="22"/>
        </w:rPr>
      </w:pPr>
      <w:r w:rsidRPr="004D2672">
        <w:rPr>
          <w:rFonts w:ascii="Arial" w:hAnsi="Arial" w:cs="Arial"/>
          <w:color w:val="333333"/>
          <w:sz w:val="22"/>
          <w:szCs w:val="22"/>
        </w:rPr>
        <w:t>collaboration</w:t>
      </w:r>
    </w:p>
    <w:p w14:paraId="16846A71" w14:textId="77777777" w:rsidR="004D2672" w:rsidRDefault="004D2672" w:rsidP="003606CC">
      <w:pPr>
        <w:numPr>
          <w:ilvl w:val="0"/>
          <w:numId w:val="50"/>
        </w:numPr>
        <w:shd w:val="clear" w:color="auto" w:fill="FFFFFF"/>
        <w:spacing w:before="100" w:beforeAutospacing="1"/>
        <w:rPr>
          <w:rFonts w:ascii="Arial" w:hAnsi="Arial" w:cs="Arial"/>
          <w:color w:val="333333"/>
          <w:sz w:val="22"/>
          <w:szCs w:val="22"/>
        </w:rPr>
      </w:pPr>
      <w:r w:rsidRPr="004D2672">
        <w:rPr>
          <w:rFonts w:ascii="Arial" w:hAnsi="Arial" w:cs="Arial"/>
          <w:color w:val="333333"/>
          <w:sz w:val="22"/>
          <w:szCs w:val="22"/>
        </w:rPr>
        <w:lastRenderedPageBreak/>
        <w:t>empowerment</w:t>
      </w:r>
    </w:p>
    <w:p w14:paraId="70F438D4" w14:textId="77777777" w:rsidR="004D2672" w:rsidRPr="004D2672" w:rsidRDefault="004D2672" w:rsidP="003606CC">
      <w:pPr>
        <w:shd w:val="clear" w:color="auto" w:fill="FFFFFF"/>
        <w:spacing w:before="100" w:beforeAutospacing="1" w:after="100" w:afterAutospacing="1" w:line="276" w:lineRule="auto"/>
        <w:jc w:val="both"/>
        <w:rPr>
          <w:rFonts w:ascii="Arial" w:hAnsi="Arial" w:cs="Arial"/>
          <w:color w:val="333333"/>
          <w:sz w:val="22"/>
          <w:szCs w:val="22"/>
        </w:rPr>
      </w:pPr>
      <w:r w:rsidRPr="004D2672">
        <w:rPr>
          <w:rFonts w:ascii="Arial" w:hAnsi="Arial" w:cs="Arial"/>
          <w:color w:val="333333"/>
          <w:sz w:val="22"/>
          <w:szCs w:val="22"/>
        </w:rPr>
        <w:t>Taking a trauma informed approach to adult support and protection practice enables all those who perform any of the functions under the Act to better understand the range of adaptations and survival strategies that people may make to cope with the impacts of trauma. Practitioners should be alert to the need to view behaviours that compromise health, wellbeing and safety as adaptations that may have played a useful role in the individual's life in helping them to survive, and cope with, their experiences of trauma.</w:t>
      </w:r>
    </w:p>
    <w:p w14:paraId="1A231A94" w14:textId="77777777" w:rsidR="008E38E9" w:rsidRDefault="004D2672" w:rsidP="003606CC">
      <w:pPr>
        <w:shd w:val="clear" w:color="auto" w:fill="FFFFFF"/>
        <w:spacing w:before="100" w:beforeAutospacing="1" w:after="100" w:afterAutospacing="1" w:line="276" w:lineRule="auto"/>
        <w:jc w:val="both"/>
        <w:rPr>
          <w:rFonts w:ascii="Arial" w:hAnsi="Arial" w:cs="Arial"/>
          <w:sz w:val="22"/>
          <w:szCs w:val="22"/>
        </w:rPr>
      </w:pPr>
      <w:r w:rsidRPr="008E38E9">
        <w:rPr>
          <w:rFonts w:ascii="Arial" w:hAnsi="Arial" w:cs="Arial"/>
          <w:color w:val="333333"/>
          <w:sz w:val="22"/>
          <w:szCs w:val="22"/>
          <w:shd w:val="clear" w:color="auto" w:fill="FFFFFF"/>
        </w:rPr>
        <w:t>Professionals involved in the identification, support and protection of adults at risk of harm may wish to make use of the resources provided by the</w:t>
      </w:r>
      <w:r w:rsidRPr="008E38E9">
        <w:rPr>
          <w:rFonts w:ascii="Arial" w:hAnsi="Arial" w:cs="Arial"/>
          <w:sz w:val="22"/>
          <w:szCs w:val="22"/>
        </w:rPr>
        <w:t xml:space="preserve"> </w:t>
      </w:r>
      <w:hyperlink r:id="rId15" w:history="1">
        <w:r w:rsidRPr="008E38E9">
          <w:rPr>
            <w:rStyle w:val="Hyperlink"/>
            <w:rFonts w:ascii="Arial" w:hAnsi="Arial" w:cs="Arial"/>
            <w:sz w:val="22"/>
            <w:szCs w:val="22"/>
          </w:rPr>
          <w:t>National Trauma Training Programme</w:t>
        </w:r>
      </w:hyperlink>
      <w:r w:rsidRPr="008E38E9">
        <w:rPr>
          <w:rFonts w:ascii="Arial" w:hAnsi="Arial" w:cs="Arial"/>
          <w:sz w:val="22"/>
          <w:szCs w:val="22"/>
        </w:rPr>
        <w:t xml:space="preserve">. </w:t>
      </w:r>
      <w:r w:rsidRPr="008E38E9">
        <w:rPr>
          <w:rFonts w:ascii="Arial" w:hAnsi="Arial" w:cs="Arial"/>
          <w:color w:val="333333"/>
          <w:sz w:val="22"/>
          <w:szCs w:val="22"/>
          <w:shd w:val="clear" w:color="auto" w:fill="FFFFFF"/>
        </w:rPr>
        <w:t xml:space="preserve">For more information on trauma-informed practice, practitioners can also access </w:t>
      </w:r>
      <w:hyperlink r:id="rId16" w:history="1">
        <w:r w:rsidR="008E38E9" w:rsidRPr="008E38E9">
          <w:rPr>
            <w:rStyle w:val="Hyperlink"/>
            <w:rFonts w:ascii="Arial" w:hAnsi="Arial" w:cs="Arial"/>
            <w:sz w:val="22"/>
            <w:szCs w:val="22"/>
          </w:rPr>
          <w:t>A Roadmap for Creating Trauma-Informed and Responsive Change</w:t>
        </w:r>
      </w:hyperlink>
      <w:r w:rsidR="008E38E9">
        <w:rPr>
          <w:rFonts w:ascii="Arial" w:hAnsi="Arial" w:cs="Arial"/>
          <w:sz w:val="22"/>
          <w:szCs w:val="22"/>
        </w:rPr>
        <w:t>,</w:t>
      </w:r>
      <w:r w:rsidRPr="008E38E9">
        <w:rPr>
          <w:rFonts w:ascii="Arial" w:hAnsi="Arial" w:cs="Arial"/>
          <w:color w:val="333333"/>
          <w:sz w:val="22"/>
          <w:szCs w:val="22"/>
          <w:shd w:val="clear" w:color="auto" w:fill="FFFFFF"/>
        </w:rPr>
        <w:t> </w:t>
      </w:r>
      <w:r w:rsidR="008E38E9">
        <w:rPr>
          <w:rFonts w:ascii="Arial" w:hAnsi="Arial" w:cs="Arial"/>
          <w:color w:val="333333"/>
          <w:sz w:val="22"/>
          <w:szCs w:val="22"/>
          <w:shd w:val="clear" w:color="auto" w:fill="FFFFFF"/>
        </w:rPr>
        <w:t xml:space="preserve">which provides </w:t>
      </w:r>
      <w:r w:rsidR="008E38E9" w:rsidRPr="008E38E9">
        <w:rPr>
          <w:rFonts w:ascii="Arial" w:hAnsi="Arial" w:cs="Arial"/>
          <w:color w:val="333333"/>
          <w:sz w:val="22"/>
          <w:szCs w:val="22"/>
          <w:shd w:val="clear" w:color="auto" w:fill="FFFFFF"/>
        </w:rPr>
        <w:t xml:space="preserve">guidance </w:t>
      </w:r>
      <w:r w:rsidR="008E38E9">
        <w:rPr>
          <w:rFonts w:ascii="Arial" w:hAnsi="Arial" w:cs="Arial"/>
          <w:sz w:val="22"/>
          <w:szCs w:val="22"/>
        </w:rPr>
        <w:t>for o</w:t>
      </w:r>
      <w:r w:rsidR="008E38E9" w:rsidRPr="008E38E9">
        <w:rPr>
          <w:rFonts w:ascii="Arial" w:hAnsi="Arial" w:cs="Arial"/>
          <w:sz w:val="22"/>
          <w:szCs w:val="22"/>
        </w:rPr>
        <w:t xml:space="preserve">rganisations, </w:t>
      </w:r>
      <w:r w:rsidR="008E38E9">
        <w:rPr>
          <w:rFonts w:ascii="Arial" w:hAnsi="Arial" w:cs="Arial"/>
          <w:sz w:val="22"/>
          <w:szCs w:val="22"/>
        </w:rPr>
        <w:t>s</w:t>
      </w:r>
      <w:r w:rsidR="008E38E9" w:rsidRPr="008E38E9">
        <w:rPr>
          <w:rFonts w:ascii="Arial" w:hAnsi="Arial" w:cs="Arial"/>
          <w:sz w:val="22"/>
          <w:szCs w:val="22"/>
        </w:rPr>
        <w:t xml:space="preserve">ystems and </w:t>
      </w:r>
      <w:r w:rsidR="008E38E9">
        <w:rPr>
          <w:rFonts w:ascii="Arial" w:hAnsi="Arial" w:cs="Arial"/>
          <w:sz w:val="22"/>
          <w:szCs w:val="22"/>
        </w:rPr>
        <w:t>w</w:t>
      </w:r>
      <w:r w:rsidR="008E38E9" w:rsidRPr="008E38E9">
        <w:rPr>
          <w:rFonts w:ascii="Arial" w:hAnsi="Arial" w:cs="Arial"/>
          <w:sz w:val="22"/>
          <w:szCs w:val="22"/>
        </w:rPr>
        <w:t>orkforces in Scotland for creating trauma informed services</w:t>
      </w:r>
      <w:r w:rsidR="008E38E9">
        <w:rPr>
          <w:rFonts w:ascii="Arial" w:hAnsi="Arial" w:cs="Arial"/>
          <w:sz w:val="22"/>
          <w:szCs w:val="22"/>
        </w:rPr>
        <w:t>.</w:t>
      </w:r>
    </w:p>
    <w:p w14:paraId="2075E18B" w14:textId="0053C57A" w:rsidR="00003DCB" w:rsidRPr="00003DCB" w:rsidRDefault="008E38E9" w:rsidP="003606CC">
      <w:pPr>
        <w:shd w:val="clear" w:color="auto" w:fill="FFFFFF"/>
        <w:spacing w:before="100" w:beforeAutospacing="1" w:after="100" w:afterAutospacing="1" w:line="276" w:lineRule="auto"/>
        <w:jc w:val="both"/>
        <w:rPr>
          <w:rFonts w:ascii="Arial" w:hAnsi="Arial" w:cs="Arial"/>
          <w:color w:val="1A2E3B"/>
          <w:spacing w:val="2"/>
          <w:sz w:val="22"/>
          <w:szCs w:val="22"/>
          <w:shd w:val="clear" w:color="auto" w:fill="FFFFFF"/>
        </w:rPr>
      </w:pPr>
      <w:r>
        <w:rPr>
          <w:rFonts w:ascii="Arial" w:hAnsi="Arial" w:cs="Arial"/>
          <w:sz w:val="22"/>
          <w:szCs w:val="22"/>
        </w:rPr>
        <w:t>You can also</w:t>
      </w:r>
      <w:r w:rsidRPr="008E38E9">
        <w:rPr>
          <w:rFonts w:ascii="Arial" w:hAnsi="Arial" w:cs="Arial"/>
          <w:sz w:val="22"/>
          <w:szCs w:val="22"/>
        </w:rPr>
        <w:t xml:space="preserve"> </w:t>
      </w:r>
      <w:r w:rsidR="004D2672" w:rsidRPr="008E38E9">
        <w:rPr>
          <w:rFonts w:ascii="Arial" w:hAnsi="Arial" w:cs="Arial"/>
          <w:color w:val="333333"/>
          <w:sz w:val="22"/>
          <w:szCs w:val="22"/>
          <w:shd w:val="clear" w:color="auto" w:fill="FFFFFF"/>
        </w:rPr>
        <w:t xml:space="preserve">watch this short animation </w:t>
      </w:r>
      <w:hyperlink r:id="rId17" w:history="1">
        <w:r w:rsidR="004D2672" w:rsidRPr="008E38E9">
          <w:rPr>
            <w:rStyle w:val="Hyperlink"/>
            <w:rFonts w:ascii="Arial" w:hAnsi="Arial" w:cs="Arial"/>
            <w:sz w:val="22"/>
            <w:szCs w:val="22"/>
          </w:rPr>
          <w:t>Opening Doors: Trauma Informed Practice for the Workforce</w:t>
        </w:r>
      </w:hyperlink>
      <w:r w:rsidR="004D2672" w:rsidRPr="008E38E9">
        <w:rPr>
          <w:rFonts w:ascii="Arial" w:hAnsi="Arial" w:cs="Arial"/>
          <w:sz w:val="22"/>
          <w:szCs w:val="22"/>
        </w:rPr>
        <w:t xml:space="preserve"> </w:t>
      </w:r>
      <w:r w:rsidR="004D2672" w:rsidRPr="008E38E9">
        <w:rPr>
          <w:rFonts w:ascii="Arial" w:hAnsi="Arial" w:cs="Arial"/>
          <w:color w:val="1A2E3B"/>
          <w:spacing w:val="2"/>
          <w:sz w:val="22"/>
          <w:szCs w:val="22"/>
          <w:shd w:val="clear" w:color="auto" w:fill="FFFFFF"/>
        </w:rPr>
        <w:t>which aims to support workers to know how to adapt the way they work to make a positive difference to people affected by trauma and adversity.</w:t>
      </w:r>
    </w:p>
    <w:p w14:paraId="40DDC533" w14:textId="77777777" w:rsidR="00496F07" w:rsidRPr="008C6849" w:rsidRDefault="00496F07">
      <w:pPr>
        <w:jc w:val="both"/>
        <w:rPr>
          <w:rFonts w:ascii="Arial" w:hAnsi="Arial" w:cs="Arial"/>
          <w:sz w:val="22"/>
          <w:szCs w:val="22"/>
        </w:rPr>
      </w:pPr>
    </w:p>
    <w:p w14:paraId="16E319A2" w14:textId="77777777" w:rsidR="000B61F3" w:rsidRPr="008C6849" w:rsidRDefault="000B61F3" w:rsidP="00F96301">
      <w:pPr>
        <w:pBdr>
          <w:top w:val="double" w:sz="4" w:space="1" w:color="auto"/>
          <w:left w:val="double" w:sz="4" w:space="4" w:color="auto"/>
          <w:bottom w:val="double" w:sz="4" w:space="0" w:color="auto"/>
          <w:right w:val="double" w:sz="4" w:space="4" w:color="auto"/>
        </w:pBdr>
        <w:jc w:val="center"/>
        <w:rPr>
          <w:rFonts w:ascii="Arial" w:hAnsi="Arial" w:cs="Arial"/>
          <w:b/>
          <w:sz w:val="22"/>
          <w:szCs w:val="22"/>
        </w:rPr>
      </w:pPr>
    </w:p>
    <w:p w14:paraId="215B291B" w14:textId="77777777" w:rsidR="00D5685C" w:rsidRPr="008C6849" w:rsidRDefault="00D447E9" w:rsidP="00F96301">
      <w:pPr>
        <w:pBdr>
          <w:top w:val="double" w:sz="4" w:space="1" w:color="auto"/>
          <w:left w:val="double" w:sz="4" w:space="4" w:color="auto"/>
          <w:bottom w:val="double" w:sz="4" w:space="0" w:color="auto"/>
          <w:right w:val="double" w:sz="4" w:space="4" w:color="auto"/>
        </w:pBdr>
        <w:jc w:val="center"/>
        <w:rPr>
          <w:rFonts w:ascii="Arial" w:hAnsi="Arial" w:cs="Arial"/>
          <w:b/>
          <w:color w:val="0070C0"/>
          <w:sz w:val="22"/>
          <w:szCs w:val="22"/>
        </w:rPr>
      </w:pPr>
      <w:r w:rsidRPr="008C6849">
        <w:rPr>
          <w:rFonts w:ascii="Arial" w:hAnsi="Arial" w:cs="Arial"/>
          <w:b/>
          <w:color w:val="0070C0"/>
          <w:sz w:val="22"/>
          <w:szCs w:val="22"/>
        </w:rPr>
        <w:t>SL</w:t>
      </w:r>
      <w:r w:rsidR="000B61F3" w:rsidRPr="008C6849">
        <w:rPr>
          <w:rFonts w:ascii="Arial" w:hAnsi="Arial" w:cs="Arial"/>
          <w:b/>
          <w:color w:val="0070C0"/>
          <w:sz w:val="22"/>
          <w:szCs w:val="22"/>
        </w:rPr>
        <w:t xml:space="preserve">APC Self Learning Task 1 </w:t>
      </w:r>
    </w:p>
    <w:p w14:paraId="4144AEB3" w14:textId="77777777" w:rsidR="002E7C10" w:rsidRPr="008C6849" w:rsidRDefault="002E7C10" w:rsidP="002E7C10">
      <w:pPr>
        <w:pBdr>
          <w:top w:val="double" w:sz="4" w:space="1" w:color="auto"/>
          <w:left w:val="double" w:sz="4" w:space="4" w:color="auto"/>
          <w:bottom w:val="double" w:sz="4" w:space="0" w:color="auto"/>
          <w:right w:val="double" w:sz="4" w:space="4" w:color="auto"/>
        </w:pBdr>
        <w:jc w:val="center"/>
        <w:rPr>
          <w:rFonts w:ascii="Arial" w:hAnsi="Arial" w:cs="Arial"/>
          <w:sz w:val="22"/>
          <w:szCs w:val="22"/>
        </w:rPr>
      </w:pPr>
    </w:p>
    <w:p w14:paraId="02EEE438" w14:textId="77777777" w:rsidR="002E7C10" w:rsidRPr="008C6849" w:rsidRDefault="00D5685C" w:rsidP="002E7C10">
      <w:pPr>
        <w:pBdr>
          <w:top w:val="double" w:sz="4" w:space="1" w:color="auto"/>
          <w:left w:val="double" w:sz="4" w:space="4" w:color="auto"/>
          <w:bottom w:val="double" w:sz="4" w:space="0" w:color="auto"/>
          <w:right w:val="double" w:sz="4" w:space="4" w:color="auto"/>
        </w:pBdr>
        <w:rPr>
          <w:rFonts w:ascii="Arial" w:hAnsi="Arial" w:cs="Arial"/>
          <w:b/>
          <w:sz w:val="22"/>
          <w:szCs w:val="22"/>
          <w:u w:val="single"/>
        </w:rPr>
      </w:pPr>
      <w:r w:rsidRPr="008C6849">
        <w:rPr>
          <w:rFonts w:ascii="Arial" w:hAnsi="Arial" w:cs="Arial"/>
          <w:b/>
          <w:sz w:val="22"/>
          <w:szCs w:val="22"/>
          <w:u w:val="single"/>
        </w:rPr>
        <w:t xml:space="preserve">Please take time to </w:t>
      </w:r>
      <w:proofErr w:type="gramStart"/>
      <w:r w:rsidRPr="008C6849">
        <w:rPr>
          <w:rFonts w:ascii="Arial" w:hAnsi="Arial" w:cs="Arial"/>
          <w:b/>
          <w:sz w:val="22"/>
          <w:szCs w:val="22"/>
          <w:u w:val="single"/>
        </w:rPr>
        <w:t>complete</w:t>
      </w:r>
      <w:r w:rsidR="002E7C10" w:rsidRPr="008C6849">
        <w:rPr>
          <w:rFonts w:ascii="Arial" w:hAnsi="Arial" w:cs="Arial"/>
          <w:b/>
          <w:sz w:val="22"/>
          <w:szCs w:val="22"/>
          <w:u w:val="single"/>
        </w:rPr>
        <w:t>;</w:t>
      </w:r>
      <w:proofErr w:type="gramEnd"/>
    </w:p>
    <w:p w14:paraId="21B5EDFF" w14:textId="77777777" w:rsidR="002E7C10" w:rsidRPr="008C6849" w:rsidRDefault="002E7C10" w:rsidP="002E7C10">
      <w:pPr>
        <w:pBdr>
          <w:top w:val="double" w:sz="4" w:space="1" w:color="auto"/>
          <w:left w:val="double" w:sz="4" w:space="4" w:color="auto"/>
          <w:bottom w:val="double" w:sz="4" w:space="0" w:color="auto"/>
          <w:right w:val="double" w:sz="4" w:space="4" w:color="auto"/>
        </w:pBdr>
        <w:rPr>
          <w:rFonts w:ascii="Arial" w:hAnsi="Arial" w:cs="Arial"/>
          <w:b/>
          <w:sz w:val="22"/>
          <w:szCs w:val="22"/>
        </w:rPr>
      </w:pPr>
    </w:p>
    <w:p w14:paraId="5B780536" w14:textId="77777777" w:rsidR="00D5685C" w:rsidRPr="008C6849" w:rsidRDefault="002E7C10" w:rsidP="002E7C10">
      <w:pPr>
        <w:pBdr>
          <w:top w:val="double" w:sz="4" w:space="1" w:color="auto"/>
          <w:left w:val="double" w:sz="4" w:space="4" w:color="auto"/>
          <w:bottom w:val="double" w:sz="4" w:space="0" w:color="auto"/>
          <w:right w:val="double" w:sz="4" w:space="4" w:color="auto"/>
        </w:pBdr>
        <w:rPr>
          <w:rFonts w:ascii="Arial" w:hAnsi="Arial" w:cs="Arial"/>
          <w:b/>
          <w:sz w:val="22"/>
          <w:szCs w:val="22"/>
        </w:rPr>
      </w:pPr>
      <w:r w:rsidRPr="008C6849">
        <w:rPr>
          <w:rFonts w:ascii="Arial" w:hAnsi="Arial" w:cs="Arial"/>
          <w:b/>
          <w:sz w:val="22"/>
          <w:szCs w:val="22"/>
        </w:rPr>
        <w:t>Local</w:t>
      </w:r>
      <w:r w:rsidR="007D4264" w:rsidRPr="008C6849">
        <w:rPr>
          <w:rFonts w:ascii="Arial" w:hAnsi="Arial" w:cs="Arial"/>
          <w:b/>
          <w:sz w:val="22"/>
          <w:szCs w:val="22"/>
        </w:rPr>
        <w:t xml:space="preserve"> Social Work</w:t>
      </w:r>
      <w:r w:rsidR="00D5685C" w:rsidRPr="008C6849">
        <w:rPr>
          <w:rFonts w:ascii="Arial" w:hAnsi="Arial" w:cs="Arial"/>
          <w:b/>
          <w:sz w:val="22"/>
          <w:szCs w:val="22"/>
        </w:rPr>
        <w:t xml:space="preserve"> Office </w:t>
      </w:r>
      <w:r w:rsidRPr="008C6849">
        <w:rPr>
          <w:rFonts w:ascii="Arial" w:hAnsi="Arial" w:cs="Arial"/>
          <w:b/>
          <w:sz w:val="22"/>
          <w:szCs w:val="22"/>
        </w:rPr>
        <w:t>Details:</w:t>
      </w:r>
    </w:p>
    <w:p w14:paraId="266CD497" w14:textId="77777777" w:rsidR="002E7C10" w:rsidRPr="008C6849" w:rsidRDefault="002E7C10"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b/>
          <w:sz w:val="22"/>
          <w:szCs w:val="22"/>
        </w:rPr>
      </w:pPr>
    </w:p>
    <w:p w14:paraId="382474E1"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sz w:val="22"/>
          <w:szCs w:val="22"/>
        </w:rPr>
      </w:pPr>
      <w:r w:rsidRPr="008C6849">
        <w:rPr>
          <w:rFonts w:ascii="Arial" w:hAnsi="Arial" w:cs="Arial"/>
          <w:sz w:val="22"/>
          <w:szCs w:val="22"/>
        </w:rPr>
        <w:t>Telephone No:  ___________________________________</w:t>
      </w:r>
    </w:p>
    <w:p w14:paraId="69A4B546"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sz w:val="22"/>
          <w:szCs w:val="22"/>
        </w:rPr>
      </w:pPr>
    </w:p>
    <w:p w14:paraId="6ECB40F4"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b/>
          <w:sz w:val="22"/>
          <w:szCs w:val="22"/>
        </w:rPr>
      </w:pPr>
      <w:r w:rsidRPr="008C6849">
        <w:rPr>
          <w:rFonts w:ascii="Arial" w:hAnsi="Arial" w:cs="Arial"/>
          <w:b/>
          <w:sz w:val="22"/>
          <w:szCs w:val="22"/>
        </w:rPr>
        <w:t xml:space="preserve">Police </w:t>
      </w:r>
      <w:r w:rsidR="007C5E83" w:rsidRPr="008C6849">
        <w:rPr>
          <w:rFonts w:ascii="Arial" w:hAnsi="Arial" w:cs="Arial"/>
          <w:b/>
          <w:sz w:val="22"/>
          <w:szCs w:val="22"/>
        </w:rPr>
        <w:t>Scotland</w:t>
      </w:r>
      <w:r w:rsidR="002E7C10" w:rsidRPr="008C6849">
        <w:rPr>
          <w:rFonts w:ascii="Arial" w:hAnsi="Arial" w:cs="Arial"/>
          <w:b/>
          <w:sz w:val="22"/>
          <w:szCs w:val="22"/>
        </w:rPr>
        <w:t xml:space="preserve"> C</w:t>
      </w:r>
      <w:r w:rsidR="007D4264" w:rsidRPr="008C6849">
        <w:rPr>
          <w:rFonts w:ascii="Arial" w:hAnsi="Arial" w:cs="Arial"/>
          <w:b/>
          <w:sz w:val="22"/>
          <w:szCs w:val="22"/>
        </w:rPr>
        <w:t>ontact (</w:t>
      </w:r>
      <w:r w:rsidR="007C5E83" w:rsidRPr="008C6849">
        <w:rPr>
          <w:rFonts w:ascii="Arial" w:hAnsi="Arial" w:cs="Arial"/>
          <w:b/>
          <w:sz w:val="22"/>
          <w:szCs w:val="22"/>
        </w:rPr>
        <w:t>Public</w:t>
      </w:r>
      <w:r w:rsidRPr="008C6849">
        <w:rPr>
          <w:rFonts w:ascii="Arial" w:hAnsi="Arial" w:cs="Arial"/>
          <w:b/>
          <w:sz w:val="22"/>
          <w:szCs w:val="22"/>
        </w:rPr>
        <w:t xml:space="preserve"> Protection Unit)</w:t>
      </w:r>
    </w:p>
    <w:p w14:paraId="0687BA85"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sz w:val="22"/>
          <w:szCs w:val="22"/>
        </w:rPr>
      </w:pPr>
    </w:p>
    <w:p w14:paraId="200B26C2"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sz w:val="22"/>
          <w:szCs w:val="22"/>
        </w:rPr>
      </w:pPr>
      <w:r w:rsidRPr="008C6849">
        <w:rPr>
          <w:rFonts w:ascii="Arial" w:hAnsi="Arial" w:cs="Arial"/>
          <w:sz w:val="22"/>
          <w:szCs w:val="22"/>
        </w:rPr>
        <w:t>Telephone No:  ___________________________________</w:t>
      </w:r>
    </w:p>
    <w:p w14:paraId="66DA9AEB"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sz w:val="22"/>
          <w:szCs w:val="22"/>
        </w:rPr>
      </w:pPr>
    </w:p>
    <w:p w14:paraId="6B761D48" w14:textId="5D5103CD" w:rsidR="00D5685C" w:rsidRPr="008C6849" w:rsidRDefault="002E7C10"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b/>
          <w:sz w:val="22"/>
          <w:szCs w:val="22"/>
        </w:rPr>
      </w:pPr>
      <w:r w:rsidRPr="008C6849">
        <w:rPr>
          <w:rFonts w:ascii="Arial" w:hAnsi="Arial" w:cs="Arial"/>
          <w:b/>
          <w:sz w:val="22"/>
          <w:szCs w:val="22"/>
        </w:rPr>
        <w:t xml:space="preserve">Adult </w:t>
      </w:r>
      <w:r w:rsidR="00D5685C" w:rsidRPr="008C6849">
        <w:rPr>
          <w:rFonts w:ascii="Arial" w:hAnsi="Arial" w:cs="Arial"/>
          <w:b/>
          <w:sz w:val="22"/>
          <w:szCs w:val="22"/>
        </w:rPr>
        <w:t>Protection</w:t>
      </w:r>
      <w:r w:rsidR="00767B20">
        <w:rPr>
          <w:rFonts w:ascii="Arial" w:hAnsi="Arial" w:cs="Arial"/>
          <w:b/>
          <w:sz w:val="22"/>
          <w:szCs w:val="22"/>
        </w:rPr>
        <w:t xml:space="preserve"> Agency </w:t>
      </w:r>
      <w:r w:rsidR="00D447E9" w:rsidRPr="008C6849">
        <w:rPr>
          <w:rFonts w:ascii="Arial" w:hAnsi="Arial" w:cs="Arial"/>
          <w:b/>
          <w:sz w:val="22"/>
          <w:szCs w:val="22"/>
        </w:rPr>
        <w:t>Lead</w:t>
      </w:r>
    </w:p>
    <w:p w14:paraId="2D4E5349"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b/>
          <w:sz w:val="22"/>
          <w:szCs w:val="22"/>
        </w:rPr>
      </w:pPr>
    </w:p>
    <w:p w14:paraId="30DDE260"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sz w:val="22"/>
          <w:szCs w:val="22"/>
        </w:rPr>
      </w:pPr>
      <w:r w:rsidRPr="008C6849">
        <w:rPr>
          <w:rFonts w:ascii="Arial" w:hAnsi="Arial" w:cs="Arial"/>
          <w:sz w:val="22"/>
          <w:szCs w:val="22"/>
        </w:rPr>
        <w:t>Name:  __________________________________________</w:t>
      </w:r>
    </w:p>
    <w:p w14:paraId="4B4241F5" w14:textId="77777777" w:rsidR="00481FD4" w:rsidRPr="008C6849" w:rsidRDefault="00481FD4"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sz w:val="22"/>
          <w:szCs w:val="22"/>
        </w:rPr>
      </w:pPr>
    </w:p>
    <w:p w14:paraId="47E93FFA"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sz w:val="22"/>
          <w:szCs w:val="22"/>
        </w:rPr>
      </w:pPr>
      <w:r w:rsidRPr="008C6849">
        <w:rPr>
          <w:rFonts w:ascii="Arial" w:hAnsi="Arial" w:cs="Arial"/>
          <w:sz w:val="22"/>
          <w:szCs w:val="22"/>
        </w:rPr>
        <w:t>Telephone No:  __________________________________</w:t>
      </w:r>
    </w:p>
    <w:p w14:paraId="1D7A1D03"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sz w:val="22"/>
          <w:szCs w:val="22"/>
        </w:rPr>
      </w:pPr>
      <w:r w:rsidRPr="008C6849">
        <w:rPr>
          <w:rFonts w:ascii="Arial" w:hAnsi="Arial" w:cs="Arial"/>
          <w:sz w:val="22"/>
          <w:szCs w:val="22"/>
        </w:rPr>
        <w:tab/>
      </w:r>
    </w:p>
    <w:p w14:paraId="70B7B1E3"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b/>
          <w:sz w:val="22"/>
          <w:szCs w:val="22"/>
        </w:rPr>
      </w:pPr>
      <w:r w:rsidRPr="008C6849">
        <w:rPr>
          <w:rFonts w:ascii="Arial" w:hAnsi="Arial" w:cs="Arial"/>
          <w:b/>
          <w:sz w:val="22"/>
          <w:szCs w:val="22"/>
        </w:rPr>
        <w:t xml:space="preserve">Location of own agency </w:t>
      </w:r>
      <w:r w:rsidR="002E7C10" w:rsidRPr="008C6849">
        <w:rPr>
          <w:rFonts w:ascii="Arial" w:hAnsi="Arial" w:cs="Arial"/>
          <w:b/>
          <w:sz w:val="22"/>
          <w:szCs w:val="22"/>
        </w:rPr>
        <w:t>Adult</w:t>
      </w:r>
      <w:r w:rsidRPr="008C6849">
        <w:rPr>
          <w:rFonts w:ascii="Arial" w:hAnsi="Arial" w:cs="Arial"/>
          <w:b/>
          <w:sz w:val="22"/>
          <w:szCs w:val="22"/>
        </w:rPr>
        <w:t xml:space="preserve"> Protection Procedures:</w:t>
      </w:r>
    </w:p>
    <w:p w14:paraId="52303B56"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b/>
          <w:sz w:val="22"/>
          <w:szCs w:val="22"/>
        </w:rPr>
      </w:pPr>
      <w:r w:rsidRPr="008C6849">
        <w:rPr>
          <w:rFonts w:ascii="Arial" w:hAnsi="Arial" w:cs="Arial"/>
          <w:b/>
          <w:sz w:val="22"/>
          <w:szCs w:val="22"/>
        </w:rPr>
        <w:tab/>
      </w:r>
    </w:p>
    <w:p w14:paraId="1F614569"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b/>
          <w:sz w:val="22"/>
          <w:szCs w:val="22"/>
        </w:rPr>
      </w:pPr>
      <w:r w:rsidRPr="008C6849">
        <w:rPr>
          <w:rFonts w:ascii="Arial" w:hAnsi="Arial" w:cs="Arial"/>
          <w:b/>
          <w:sz w:val="22"/>
          <w:szCs w:val="22"/>
        </w:rPr>
        <w:t>___________________________________________________</w:t>
      </w:r>
    </w:p>
    <w:p w14:paraId="71B08796" w14:textId="77777777" w:rsidR="00481FD4" w:rsidRPr="008C6849" w:rsidRDefault="00481FD4"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b/>
          <w:sz w:val="22"/>
          <w:szCs w:val="22"/>
        </w:rPr>
      </w:pPr>
    </w:p>
    <w:p w14:paraId="1741F0B7" w14:textId="77777777" w:rsidR="00481FD4" w:rsidRPr="008C6849" w:rsidRDefault="00481FD4"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b/>
          <w:sz w:val="22"/>
          <w:szCs w:val="22"/>
        </w:rPr>
      </w:pPr>
    </w:p>
    <w:p w14:paraId="57BC6AB4" w14:textId="77777777" w:rsidR="00D5685C" w:rsidRPr="008C6849" w:rsidRDefault="00D447E9"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b/>
          <w:sz w:val="22"/>
          <w:szCs w:val="22"/>
        </w:rPr>
      </w:pPr>
      <w:r w:rsidRPr="008C6849">
        <w:rPr>
          <w:rFonts w:ascii="Arial" w:hAnsi="Arial" w:cs="Arial"/>
          <w:b/>
          <w:sz w:val="22"/>
          <w:szCs w:val="22"/>
        </w:rPr>
        <w:t xml:space="preserve">South Lanarkshire </w:t>
      </w:r>
      <w:r w:rsidR="002E7C10" w:rsidRPr="008C6849">
        <w:rPr>
          <w:rFonts w:ascii="Arial" w:hAnsi="Arial" w:cs="Arial"/>
          <w:b/>
          <w:sz w:val="22"/>
          <w:szCs w:val="22"/>
        </w:rPr>
        <w:t>Adult</w:t>
      </w:r>
      <w:r w:rsidR="00E02AEF" w:rsidRPr="008C6849">
        <w:rPr>
          <w:rFonts w:ascii="Arial" w:hAnsi="Arial" w:cs="Arial"/>
          <w:b/>
          <w:sz w:val="22"/>
          <w:szCs w:val="22"/>
        </w:rPr>
        <w:t xml:space="preserve"> Protection Committee</w:t>
      </w:r>
      <w:r w:rsidR="00CB1FC8" w:rsidRPr="008C6849">
        <w:rPr>
          <w:rFonts w:ascii="Arial" w:hAnsi="Arial" w:cs="Arial"/>
          <w:b/>
          <w:sz w:val="22"/>
          <w:szCs w:val="22"/>
        </w:rPr>
        <w:t xml:space="preserve"> website:</w:t>
      </w:r>
    </w:p>
    <w:p w14:paraId="72566D81" w14:textId="77777777" w:rsidR="002E7C10" w:rsidRPr="008C6849" w:rsidRDefault="002E7C10"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b/>
          <w:sz w:val="22"/>
          <w:szCs w:val="22"/>
        </w:rPr>
      </w:pPr>
    </w:p>
    <w:p w14:paraId="78B3E033"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sz w:val="22"/>
          <w:szCs w:val="22"/>
        </w:rPr>
      </w:pPr>
      <w:r w:rsidRPr="008C6849">
        <w:rPr>
          <w:rFonts w:ascii="Arial" w:hAnsi="Arial" w:cs="Arial"/>
          <w:sz w:val="22"/>
          <w:szCs w:val="22"/>
        </w:rPr>
        <w:t>___________________________________________________</w:t>
      </w:r>
    </w:p>
    <w:p w14:paraId="27AD0BED"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sz w:val="22"/>
          <w:szCs w:val="22"/>
        </w:rPr>
      </w:pPr>
      <w:r w:rsidRPr="008C6849">
        <w:rPr>
          <w:rFonts w:ascii="Arial" w:hAnsi="Arial" w:cs="Arial"/>
          <w:sz w:val="22"/>
          <w:szCs w:val="22"/>
        </w:rPr>
        <w:tab/>
      </w:r>
    </w:p>
    <w:p w14:paraId="34AF3F44" w14:textId="6FCB51E9" w:rsidR="00D5685C" w:rsidRPr="008C6849" w:rsidRDefault="00767B20"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b/>
          <w:sz w:val="22"/>
          <w:szCs w:val="22"/>
        </w:rPr>
      </w:pPr>
      <w:r>
        <w:rPr>
          <w:rFonts w:ascii="Arial" w:hAnsi="Arial" w:cs="Arial"/>
          <w:b/>
          <w:sz w:val="22"/>
          <w:szCs w:val="22"/>
        </w:rPr>
        <w:t xml:space="preserve">Social Work </w:t>
      </w:r>
      <w:r w:rsidR="00D5685C" w:rsidRPr="008C6849">
        <w:rPr>
          <w:rFonts w:ascii="Arial" w:hAnsi="Arial" w:cs="Arial"/>
          <w:b/>
          <w:sz w:val="22"/>
          <w:szCs w:val="22"/>
        </w:rPr>
        <w:t>Out of hours contact:</w:t>
      </w:r>
    </w:p>
    <w:p w14:paraId="421AE813"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b/>
          <w:sz w:val="22"/>
          <w:szCs w:val="22"/>
        </w:rPr>
      </w:pPr>
    </w:p>
    <w:p w14:paraId="1D45E89C"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sz w:val="22"/>
          <w:szCs w:val="22"/>
        </w:rPr>
      </w:pPr>
      <w:r w:rsidRPr="008C6849">
        <w:rPr>
          <w:rFonts w:ascii="Arial" w:hAnsi="Arial" w:cs="Arial"/>
          <w:sz w:val="22"/>
          <w:szCs w:val="22"/>
        </w:rPr>
        <w:t>Name:  ___________________________________________</w:t>
      </w:r>
    </w:p>
    <w:p w14:paraId="1DF97BFF"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rPr>
          <w:rFonts w:ascii="Arial" w:hAnsi="Arial" w:cs="Arial"/>
          <w:sz w:val="22"/>
          <w:szCs w:val="22"/>
        </w:rPr>
      </w:pPr>
      <w:r w:rsidRPr="008C6849">
        <w:rPr>
          <w:rFonts w:ascii="Arial" w:hAnsi="Arial" w:cs="Arial"/>
          <w:sz w:val="22"/>
          <w:szCs w:val="22"/>
        </w:rPr>
        <w:tab/>
      </w:r>
    </w:p>
    <w:p w14:paraId="07169884" w14:textId="77777777" w:rsidR="00D5685C" w:rsidRPr="008C6849" w:rsidRDefault="00D5685C" w:rsidP="002E7C10">
      <w:pPr>
        <w:pBdr>
          <w:top w:val="double" w:sz="4" w:space="1" w:color="auto"/>
          <w:left w:val="double" w:sz="4" w:space="4" w:color="auto"/>
          <w:bottom w:val="double" w:sz="4" w:space="0" w:color="auto"/>
          <w:right w:val="double" w:sz="4" w:space="4" w:color="auto"/>
        </w:pBdr>
        <w:tabs>
          <w:tab w:val="left" w:pos="561"/>
        </w:tabs>
        <w:jc w:val="both"/>
        <w:rPr>
          <w:rFonts w:ascii="Arial" w:hAnsi="Arial" w:cs="Arial"/>
          <w:sz w:val="22"/>
          <w:szCs w:val="22"/>
        </w:rPr>
      </w:pPr>
      <w:r w:rsidRPr="008C6849">
        <w:rPr>
          <w:rFonts w:ascii="Arial" w:hAnsi="Arial" w:cs="Arial"/>
          <w:sz w:val="22"/>
          <w:szCs w:val="22"/>
        </w:rPr>
        <w:t>Telephone No:  ___________________________________</w:t>
      </w:r>
    </w:p>
    <w:p w14:paraId="59CEB8E5" w14:textId="77777777" w:rsidR="00767B20" w:rsidRDefault="00767B20" w:rsidP="001D68AF">
      <w:pPr>
        <w:tabs>
          <w:tab w:val="left" w:pos="561"/>
        </w:tabs>
        <w:jc w:val="both"/>
        <w:rPr>
          <w:rFonts w:ascii="Arial" w:hAnsi="Arial" w:cs="Arial"/>
          <w:b/>
          <w:sz w:val="22"/>
          <w:szCs w:val="22"/>
        </w:rPr>
      </w:pPr>
    </w:p>
    <w:p w14:paraId="68E0E8E0" w14:textId="77777777" w:rsidR="00BD1535" w:rsidRDefault="00BD1535" w:rsidP="001D68AF">
      <w:pPr>
        <w:tabs>
          <w:tab w:val="left" w:pos="561"/>
        </w:tabs>
        <w:jc w:val="both"/>
        <w:rPr>
          <w:rFonts w:ascii="Arial" w:hAnsi="Arial" w:cs="Arial"/>
          <w:b/>
          <w:sz w:val="22"/>
          <w:szCs w:val="22"/>
        </w:rPr>
      </w:pPr>
    </w:p>
    <w:p w14:paraId="08CF2C12" w14:textId="77777777" w:rsidR="00003DCB" w:rsidRDefault="00003DCB" w:rsidP="001D68AF">
      <w:pPr>
        <w:tabs>
          <w:tab w:val="left" w:pos="561"/>
        </w:tabs>
        <w:jc w:val="both"/>
        <w:rPr>
          <w:rFonts w:ascii="Arial" w:hAnsi="Arial" w:cs="Arial"/>
          <w:b/>
          <w:sz w:val="22"/>
          <w:szCs w:val="22"/>
        </w:rPr>
      </w:pPr>
    </w:p>
    <w:p w14:paraId="15C15F8C" w14:textId="0D080C5E" w:rsidR="001D68AF" w:rsidRPr="008C6849" w:rsidRDefault="004C04BB" w:rsidP="001D68AF">
      <w:pPr>
        <w:tabs>
          <w:tab w:val="left" w:pos="561"/>
        </w:tabs>
        <w:jc w:val="both"/>
        <w:rPr>
          <w:rFonts w:ascii="Arial" w:hAnsi="Arial" w:cs="Arial"/>
          <w:sz w:val="22"/>
          <w:szCs w:val="22"/>
        </w:rPr>
      </w:pPr>
      <w:r w:rsidRPr="008C6849">
        <w:rPr>
          <w:rFonts w:ascii="Arial" w:hAnsi="Arial" w:cs="Arial"/>
          <w:b/>
          <w:sz w:val="22"/>
          <w:szCs w:val="22"/>
        </w:rPr>
        <w:lastRenderedPageBreak/>
        <w:t xml:space="preserve">What does </w:t>
      </w:r>
      <w:r w:rsidR="001D68AF" w:rsidRPr="008C6849">
        <w:rPr>
          <w:rFonts w:ascii="Arial" w:hAnsi="Arial" w:cs="Arial"/>
          <w:b/>
          <w:sz w:val="22"/>
          <w:szCs w:val="22"/>
        </w:rPr>
        <w:t>Adult</w:t>
      </w:r>
      <w:r w:rsidR="00B5759D" w:rsidRPr="008C6849">
        <w:rPr>
          <w:rFonts w:ascii="Arial" w:hAnsi="Arial" w:cs="Arial"/>
          <w:b/>
          <w:sz w:val="22"/>
          <w:szCs w:val="22"/>
        </w:rPr>
        <w:t xml:space="preserve"> Support &amp; Protection </w:t>
      </w:r>
      <w:r w:rsidRPr="008C6849">
        <w:rPr>
          <w:rFonts w:ascii="Arial" w:hAnsi="Arial" w:cs="Arial"/>
          <w:b/>
          <w:sz w:val="22"/>
          <w:szCs w:val="22"/>
        </w:rPr>
        <w:t>mean?</w:t>
      </w:r>
      <w:r w:rsidR="001D68AF" w:rsidRPr="008C6849">
        <w:rPr>
          <w:rFonts w:ascii="Arial" w:hAnsi="Arial" w:cs="Arial"/>
          <w:b/>
          <w:sz w:val="22"/>
          <w:szCs w:val="22"/>
        </w:rPr>
        <w:t xml:space="preserve"> </w:t>
      </w:r>
    </w:p>
    <w:p w14:paraId="367B3F6C" w14:textId="77777777" w:rsidR="001D68AF" w:rsidRPr="008C6849" w:rsidRDefault="001D68AF" w:rsidP="001D68AF">
      <w:pPr>
        <w:tabs>
          <w:tab w:val="left" w:pos="561"/>
        </w:tabs>
        <w:jc w:val="both"/>
        <w:rPr>
          <w:rFonts w:ascii="Arial" w:hAnsi="Arial" w:cs="Arial"/>
          <w:color w:val="000080"/>
          <w:sz w:val="22"/>
          <w:szCs w:val="22"/>
        </w:rPr>
      </w:pPr>
      <w:r w:rsidRPr="008C6849">
        <w:rPr>
          <w:rFonts w:ascii="Arial" w:hAnsi="Arial" w:cs="Arial"/>
          <w:b/>
          <w:color w:val="FF0000"/>
          <w:sz w:val="22"/>
          <w:szCs w:val="22"/>
        </w:rPr>
        <w:t xml:space="preserve"> </w:t>
      </w:r>
    </w:p>
    <w:p w14:paraId="313CE99A" w14:textId="185D3DA6" w:rsidR="00CE4B41" w:rsidRPr="008C6849" w:rsidRDefault="001D68AF" w:rsidP="007263FF">
      <w:pPr>
        <w:pStyle w:val="Default"/>
        <w:spacing w:line="276" w:lineRule="auto"/>
        <w:jc w:val="both"/>
        <w:rPr>
          <w:sz w:val="22"/>
          <w:szCs w:val="22"/>
        </w:rPr>
      </w:pPr>
      <w:r w:rsidRPr="008C6849">
        <w:rPr>
          <w:sz w:val="22"/>
          <w:szCs w:val="22"/>
        </w:rPr>
        <w:t xml:space="preserve">Most adults, who might </w:t>
      </w:r>
      <w:r w:rsidR="00BD1535" w:rsidRPr="008C6849">
        <w:rPr>
          <w:sz w:val="22"/>
          <w:szCs w:val="22"/>
        </w:rPr>
        <w:t>be</w:t>
      </w:r>
      <w:r w:rsidRPr="008C6849">
        <w:rPr>
          <w:sz w:val="22"/>
          <w:szCs w:val="22"/>
        </w:rPr>
        <w:t xml:space="preserve"> at risk of harm, manage to live their lives without experiencing harm. Often this is with the assistance of relatives, friends, paid carers, professional agencies or volunteers. However, some people will experience harm such as physical harm, psychological harm, sexual harm or exploitation of their finances or property. The Adult Support and Protection (Scotland) Act 2007 was introduced to maximise the </w:t>
      </w:r>
      <w:r w:rsidR="00BD1535">
        <w:rPr>
          <w:sz w:val="22"/>
          <w:szCs w:val="22"/>
        </w:rPr>
        <w:t xml:space="preserve">support and </w:t>
      </w:r>
      <w:r w:rsidRPr="008C6849">
        <w:rPr>
          <w:sz w:val="22"/>
          <w:szCs w:val="22"/>
        </w:rPr>
        <w:t xml:space="preserve">protection of adults at risk of harm. </w:t>
      </w:r>
      <w:r w:rsidR="00B5759D" w:rsidRPr="008C6849">
        <w:rPr>
          <w:sz w:val="22"/>
          <w:szCs w:val="22"/>
        </w:rPr>
        <w:t xml:space="preserve"> The Act has 5 parts to </w:t>
      </w:r>
      <w:proofErr w:type="gramStart"/>
      <w:r w:rsidR="00B5759D" w:rsidRPr="008C6849">
        <w:rPr>
          <w:sz w:val="22"/>
          <w:szCs w:val="22"/>
        </w:rPr>
        <w:t>it,</w:t>
      </w:r>
      <w:proofErr w:type="gramEnd"/>
      <w:r w:rsidR="00B5759D" w:rsidRPr="008C6849">
        <w:rPr>
          <w:sz w:val="22"/>
          <w:szCs w:val="22"/>
        </w:rPr>
        <w:t xml:space="preserve"> this self-learning pack relates mainly to Part 1.  You can find out more about the full Adult Support and Protection (Scotland) Act 2007 Act </w:t>
      </w:r>
      <w:r w:rsidR="00CE4B41" w:rsidRPr="008C6849">
        <w:rPr>
          <w:sz w:val="22"/>
          <w:szCs w:val="22"/>
        </w:rPr>
        <w:t>here:</w:t>
      </w:r>
    </w:p>
    <w:p w14:paraId="08DA8AD8" w14:textId="77777777" w:rsidR="00CE4B41" w:rsidRPr="008C6849" w:rsidRDefault="00CE4B41" w:rsidP="007263FF">
      <w:pPr>
        <w:pStyle w:val="Default"/>
        <w:spacing w:line="276" w:lineRule="auto"/>
        <w:jc w:val="both"/>
        <w:rPr>
          <w:sz w:val="22"/>
          <w:szCs w:val="22"/>
        </w:rPr>
      </w:pPr>
    </w:p>
    <w:p w14:paraId="4F30EC08" w14:textId="05AAF7F2" w:rsidR="00F83CA5" w:rsidRDefault="00CE4B41" w:rsidP="00F83CA5">
      <w:pPr>
        <w:pStyle w:val="Default"/>
        <w:spacing w:line="276" w:lineRule="auto"/>
        <w:jc w:val="both"/>
        <w:rPr>
          <w:sz w:val="22"/>
          <w:szCs w:val="22"/>
        </w:rPr>
      </w:pPr>
      <w:r w:rsidRPr="008C6849">
        <w:rPr>
          <w:sz w:val="22"/>
          <w:szCs w:val="22"/>
        </w:rPr>
        <w:t xml:space="preserve"> </w:t>
      </w:r>
      <w:hyperlink r:id="rId18" w:history="1">
        <w:r w:rsidR="00F83CA5" w:rsidRPr="00345C27">
          <w:rPr>
            <w:rStyle w:val="Hyperlink"/>
            <w:sz w:val="22"/>
            <w:szCs w:val="22"/>
          </w:rPr>
          <w:t>www.adultprotectionsouthlanarkshire.org.uk</w:t>
        </w:r>
      </w:hyperlink>
      <w:r w:rsidR="00F83CA5" w:rsidRPr="00345C27">
        <w:rPr>
          <w:sz w:val="22"/>
          <w:szCs w:val="22"/>
        </w:rPr>
        <w:t xml:space="preserve"> </w:t>
      </w:r>
    </w:p>
    <w:p w14:paraId="22DBD6D5" w14:textId="77777777" w:rsidR="00345C27" w:rsidRDefault="00345C27" w:rsidP="00F83CA5">
      <w:pPr>
        <w:pStyle w:val="Default"/>
        <w:spacing w:line="276" w:lineRule="auto"/>
        <w:jc w:val="both"/>
        <w:rPr>
          <w:sz w:val="22"/>
          <w:szCs w:val="22"/>
        </w:rPr>
      </w:pPr>
    </w:p>
    <w:p w14:paraId="0E707E88" w14:textId="7D723FCD" w:rsidR="00F83D02" w:rsidRDefault="00F83D02" w:rsidP="00F83CA5">
      <w:pPr>
        <w:pStyle w:val="Default"/>
        <w:spacing w:line="276" w:lineRule="auto"/>
        <w:jc w:val="both"/>
        <w:rPr>
          <w:rStyle w:val="HTMLCite"/>
          <w:color w:val="666666"/>
        </w:rPr>
      </w:pPr>
      <w:hyperlink r:id="rId19" w:history="1">
        <w:r>
          <w:rPr>
            <w:rStyle w:val="Hyperlink"/>
          </w:rPr>
          <w:t xml:space="preserve">Adult Support and Protection Code of Practice </w:t>
        </w:r>
      </w:hyperlink>
    </w:p>
    <w:p w14:paraId="74B71681" w14:textId="77777777" w:rsidR="00F83D02" w:rsidRPr="00F83D02" w:rsidRDefault="00F83D02" w:rsidP="00F83CA5">
      <w:pPr>
        <w:pStyle w:val="Default"/>
        <w:spacing w:line="276" w:lineRule="auto"/>
        <w:jc w:val="both"/>
        <w:rPr>
          <w:i/>
          <w:iCs/>
          <w:color w:val="666666"/>
        </w:rPr>
      </w:pPr>
    </w:p>
    <w:p w14:paraId="0EC54574" w14:textId="60002387" w:rsidR="00F83CA5" w:rsidRPr="008C6849" w:rsidRDefault="00B5759D" w:rsidP="00F83CA5">
      <w:pPr>
        <w:pStyle w:val="Default"/>
        <w:spacing w:line="276" w:lineRule="auto"/>
        <w:jc w:val="both"/>
        <w:rPr>
          <w:sz w:val="22"/>
          <w:szCs w:val="22"/>
        </w:rPr>
      </w:pPr>
      <w:r w:rsidRPr="008C6849">
        <w:rPr>
          <w:sz w:val="22"/>
          <w:szCs w:val="22"/>
        </w:rPr>
        <w:t xml:space="preserve">The Adult Support and Protection (Scotland) Act 2007 is </w:t>
      </w:r>
      <w:r w:rsidR="009A1751" w:rsidRPr="008C6849">
        <w:rPr>
          <w:sz w:val="22"/>
          <w:szCs w:val="22"/>
        </w:rPr>
        <w:t xml:space="preserve">legislation which was introduced to </w:t>
      </w:r>
      <w:r w:rsidR="00BD1535">
        <w:rPr>
          <w:sz w:val="22"/>
          <w:szCs w:val="22"/>
        </w:rPr>
        <w:t xml:space="preserve">support and </w:t>
      </w:r>
      <w:r w:rsidRPr="008C6849">
        <w:rPr>
          <w:sz w:val="22"/>
          <w:szCs w:val="22"/>
        </w:rPr>
        <w:t xml:space="preserve">protect people from </w:t>
      </w:r>
      <w:r w:rsidR="00BD1535">
        <w:rPr>
          <w:sz w:val="22"/>
          <w:szCs w:val="22"/>
        </w:rPr>
        <w:t>harm</w:t>
      </w:r>
      <w:r w:rsidRPr="008C6849">
        <w:rPr>
          <w:sz w:val="22"/>
          <w:szCs w:val="22"/>
        </w:rPr>
        <w:t>. This is because there are certain people who might find it more difficult to stop harm happening to them</w:t>
      </w:r>
      <w:r w:rsidR="00BD1535">
        <w:rPr>
          <w:sz w:val="22"/>
          <w:szCs w:val="22"/>
        </w:rPr>
        <w:t xml:space="preserve"> or they may be at risk of </w:t>
      </w:r>
      <w:proofErr w:type="spellStart"/>
      <w:r w:rsidR="00BD1535">
        <w:rPr>
          <w:sz w:val="22"/>
          <w:szCs w:val="22"/>
        </w:rPr>
        <w:t>self harm</w:t>
      </w:r>
      <w:proofErr w:type="spellEnd"/>
      <w:r w:rsidRPr="008C6849">
        <w:rPr>
          <w:sz w:val="22"/>
          <w:szCs w:val="22"/>
        </w:rPr>
        <w:t>. The Adult Support and Protection (Scotland) Act 2007 calls people in th</w:t>
      </w:r>
      <w:r w:rsidR="00F83CA5" w:rsidRPr="008C6849">
        <w:rPr>
          <w:sz w:val="22"/>
          <w:szCs w:val="22"/>
        </w:rPr>
        <w:t xml:space="preserve">is situation ‘Adults at Risk’ of Harm. </w:t>
      </w:r>
    </w:p>
    <w:p w14:paraId="41063501" w14:textId="77777777" w:rsidR="00F83CA5" w:rsidRPr="008C6849" w:rsidRDefault="00F83CA5" w:rsidP="00F83CA5">
      <w:pPr>
        <w:pStyle w:val="ListParagraph"/>
        <w:rPr>
          <w:rFonts w:ascii="Arial" w:hAnsi="Arial" w:cs="Arial"/>
          <w:sz w:val="22"/>
          <w:szCs w:val="22"/>
        </w:rPr>
      </w:pPr>
    </w:p>
    <w:p w14:paraId="262C343E" w14:textId="77777777" w:rsidR="00F83CA5" w:rsidRPr="008C6849" w:rsidRDefault="00F83CA5" w:rsidP="00F83CA5">
      <w:pPr>
        <w:spacing w:after="200" w:line="276" w:lineRule="auto"/>
        <w:jc w:val="both"/>
        <w:rPr>
          <w:rFonts w:ascii="Arial" w:eastAsia="Calibri" w:hAnsi="Arial" w:cs="Arial"/>
          <w:color w:val="000000"/>
          <w:sz w:val="22"/>
          <w:szCs w:val="22"/>
          <w:lang w:eastAsia="en-US"/>
        </w:rPr>
      </w:pPr>
      <w:r w:rsidRPr="008C6849">
        <w:rPr>
          <w:rFonts w:ascii="Arial" w:eastAsia="Calibri" w:hAnsi="Arial" w:cs="Arial"/>
          <w:b/>
          <w:bCs/>
          <w:color w:val="000000"/>
          <w:sz w:val="22"/>
          <w:szCs w:val="22"/>
          <w:u w:val="single"/>
          <w:lang w:eastAsia="en-US"/>
        </w:rPr>
        <w:t>An adult (aged 16 or over*)</w:t>
      </w:r>
      <w:r w:rsidRPr="008C6849">
        <w:rPr>
          <w:rFonts w:ascii="Arial" w:eastAsia="Calibri" w:hAnsi="Arial" w:cs="Arial"/>
          <w:b/>
          <w:bCs/>
          <w:color w:val="000000"/>
          <w:sz w:val="22"/>
          <w:szCs w:val="22"/>
          <w:lang w:eastAsia="en-US"/>
        </w:rPr>
        <w:t xml:space="preserve"> </w:t>
      </w:r>
      <w:r w:rsidRPr="008C6849">
        <w:rPr>
          <w:rFonts w:ascii="Arial" w:eastAsia="Calibri" w:hAnsi="Arial" w:cs="Arial"/>
          <w:color w:val="000000"/>
          <w:sz w:val="22"/>
          <w:szCs w:val="22"/>
          <w:lang w:eastAsia="en-US"/>
        </w:rPr>
        <w:t xml:space="preserve">is only considered to be an Adult at Risk of Harm in relation to the Adult Support and Protection legislation if they meet </w:t>
      </w:r>
      <w:proofErr w:type="gramStart"/>
      <w:r w:rsidRPr="00BD1535">
        <w:rPr>
          <w:rFonts w:ascii="Arial" w:eastAsia="Calibri" w:hAnsi="Arial" w:cs="Arial"/>
          <w:b/>
          <w:bCs/>
          <w:color w:val="000000"/>
          <w:sz w:val="22"/>
          <w:szCs w:val="22"/>
          <w:lang w:eastAsia="en-US"/>
        </w:rPr>
        <w:t>all of</w:t>
      </w:r>
      <w:proofErr w:type="gramEnd"/>
      <w:r w:rsidRPr="008C6849">
        <w:rPr>
          <w:rFonts w:ascii="Arial" w:eastAsia="Calibri" w:hAnsi="Arial" w:cs="Arial"/>
          <w:color w:val="000000"/>
          <w:sz w:val="22"/>
          <w:szCs w:val="22"/>
          <w:lang w:eastAsia="en-US"/>
        </w:rPr>
        <w:t xml:space="preserve"> the following </w:t>
      </w:r>
      <w:r w:rsidRPr="00F92D34">
        <w:rPr>
          <w:rFonts w:ascii="Arial" w:eastAsia="Calibri" w:hAnsi="Arial" w:cs="Arial"/>
          <w:b/>
          <w:color w:val="000000"/>
          <w:sz w:val="22"/>
          <w:szCs w:val="22"/>
          <w:lang w:eastAsia="en-US"/>
        </w:rPr>
        <w:t>three criteria:</w:t>
      </w:r>
    </w:p>
    <w:p w14:paraId="08DCEFF1" w14:textId="77777777" w:rsidR="00F83CA5" w:rsidRPr="008C6849" w:rsidRDefault="00F83CA5" w:rsidP="00F83CA5">
      <w:pPr>
        <w:numPr>
          <w:ilvl w:val="0"/>
          <w:numId w:val="31"/>
        </w:numPr>
        <w:spacing w:after="200"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They are unable to safeguard their own wellbeing, property, rights or other interests, </w:t>
      </w:r>
      <w:proofErr w:type="gramStart"/>
      <w:r w:rsidRPr="008C6849">
        <w:rPr>
          <w:rFonts w:ascii="Arial" w:eastAsia="Calibri" w:hAnsi="Arial" w:cs="Arial"/>
          <w:b/>
          <w:bCs/>
          <w:color w:val="000000"/>
          <w:sz w:val="22"/>
          <w:szCs w:val="22"/>
          <w:lang w:eastAsia="en-US"/>
        </w:rPr>
        <w:t>and;</w:t>
      </w:r>
      <w:proofErr w:type="gramEnd"/>
      <w:r w:rsidRPr="008C6849">
        <w:rPr>
          <w:rFonts w:ascii="Arial" w:eastAsia="Calibri" w:hAnsi="Arial" w:cs="Arial"/>
          <w:b/>
          <w:bCs/>
          <w:color w:val="000000"/>
          <w:sz w:val="22"/>
          <w:szCs w:val="22"/>
          <w:lang w:eastAsia="en-US"/>
        </w:rPr>
        <w:t xml:space="preserve"> </w:t>
      </w:r>
    </w:p>
    <w:p w14:paraId="1EED939F" w14:textId="77777777" w:rsidR="00F83CA5" w:rsidRPr="008C6849" w:rsidRDefault="00F83CA5" w:rsidP="00F83CA5">
      <w:pPr>
        <w:numPr>
          <w:ilvl w:val="0"/>
          <w:numId w:val="31"/>
        </w:numPr>
        <w:autoSpaceDE w:val="0"/>
        <w:autoSpaceDN w:val="0"/>
        <w:adjustRightInd w:val="0"/>
        <w:spacing w:after="20" w:line="276" w:lineRule="auto"/>
        <w:contextualSpacing/>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Are at risk of harm, </w:t>
      </w:r>
      <w:proofErr w:type="gramStart"/>
      <w:r w:rsidRPr="008C6849">
        <w:rPr>
          <w:rFonts w:ascii="Arial" w:eastAsia="Calibri" w:hAnsi="Arial" w:cs="Arial"/>
          <w:b/>
          <w:bCs/>
          <w:color w:val="000000"/>
          <w:sz w:val="22"/>
          <w:szCs w:val="22"/>
          <w:lang w:eastAsia="en-US"/>
        </w:rPr>
        <w:t>and;</w:t>
      </w:r>
      <w:proofErr w:type="gramEnd"/>
      <w:r w:rsidRPr="008C6849">
        <w:rPr>
          <w:rFonts w:ascii="Arial" w:eastAsia="Calibri" w:hAnsi="Arial" w:cs="Arial"/>
          <w:b/>
          <w:bCs/>
          <w:color w:val="000000"/>
          <w:sz w:val="22"/>
          <w:szCs w:val="22"/>
          <w:lang w:eastAsia="en-US"/>
        </w:rPr>
        <w:t xml:space="preserve"> </w:t>
      </w:r>
    </w:p>
    <w:p w14:paraId="1B44EE8A" w14:textId="77777777" w:rsidR="00F83CA5" w:rsidRPr="008C6849" w:rsidRDefault="00F83CA5" w:rsidP="00F83CA5">
      <w:pPr>
        <w:autoSpaceDE w:val="0"/>
        <w:autoSpaceDN w:val="0"/>
        <w:adjustRightInd w:val="0"/>
        <w:spacing w:after="20" w:line="276" w:lineRule="auto"/>
        <w:ind w:left="720"/>
        <w:contextualSpacing/>
        <w:jc w:val="both"/>
        <w:rPr>
          <w:rFonts w:ascii="Arial" w:eastAsia="Calibri" w:hAnsi="Arial" w:cs="Arial"/>
          <w:color w:val="000000"/>
          <w:sz w:val="22"/>
          <w:szCs w:val="22"/>
          <w:lang w:eastAsia="en-US"/>
        </w:rPr>
      </w:pPr>
    </w:p>
    <w:p w14:paraId="3E7FEB51" w14:textId="77777777" w:rsidR="00F83CA5" w:rsidRPr="008C6849" w:rsidRDefault="00F83CA5" w:rsidP="00F83CA5">
      <w:pPr>
        <w:numPr>
          <w:ilvl w:val="0"/>
          <w:numId w:val="31"/>
        </w:numPr>
        <w:autoSpaceDE w:val="0"/>
        <w:autoSpaceDN w:val="0"/>
        <w:adjustRightInd w:val="0"/>
        <w:spacing w:after="200" w:line="276" w:lineRule="auto"/>
        <w:contextualSpacing/>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Because they are affected by disability, mental disorder, illness or physical or mental infirmity, they are more vulnerable to being harmed than adults who are not so affected. </w:t>
      </w:r>
    </w:p>
    <w:p w14:paraId="4C734B55" w14:textId="77777777" w:rsidR="00F83CA5" w:rsidRPr="008C6849" w:rsidRDefault="00F83CA5" w:rsidP="00F83CA5">
      <w:pPr>
        <w:autoSpaceDE w:val="0"/>
        <w:autoSpaceDN w:val="0"/>
        <w:adjustRightInd w:val="0"/>
        <w:spacing w:line="276" w:lineRule="auto"/>
        <w:jc w:val="both"/>
        <w:rPr>
          <w:rFonts w:ascii="Arial" w:eastAsia="Calibri" w:hAnsi="Arial" w:cs="Arial"/>
          <w:color w:val="000000"/>
          <w:sz w:val="22"/>
          <w:szCs w:val="22"/>
          <w:lang w:eastAsia="en-US"/>
        </w:rPr>
      </w:pPr>
    </w:p>
    <w:p w14:paraId="7E1DCB99" w14:textId="7784B82F" w:rsidR="00F83CA5" w:rsidRPr="008C6849" w:rsidRDefault="00F83CA5" w:rsidP="00F83CA5">
      <w:pPr>
        <w:autoSpaceDE w:val="0"/>
        <w:autoSpaceDN w:val="0"/>
        <w:adjustRightInd w:val="0"/>
        <w:spacing w:line="276" w:lineRule="auto"/>
        <w:jc w:val="both"/>
        <w:rPr>
          <w:rFonts w:ascii="Arial" w:eastAsia="Calibri" w:hAnsi="Arial" w:cs="Arial"/>
          <w:i/>
          <w:color w:val="000000"/>
          <w:sz w:val="22"/>
          <w:szCs w:val="22"/>
          <w:lang w:eastAsia="en-US"/>
        </w:rPr>
      </w:pPr>
      <w:r w:rsidRPr="0051625A">
        <w:rPr>
          <w:rFonts w:ascii="Arial" w:eastAsia="Calibri" w:hAnsi="Arial" w:cs="Arial"/>
          <w:i/>
          <w:color w:val="000000"/>
          <w:sz w:val="22"/>
          <w:szCs w:val="22"/>
          <w:lang w:eastAsia="en-US"/>
        </w:rPr>
        <w:t xml:space="preserve">*NB - </w:t>
      </w:r>
      <w:r w:rsidRPr="0051625A">
        <w:rPr>
          <w:rFonts w:ascii="Arial" w:eastAsia="Calibri" w:hAnsi="Arial" w:cs="Arial"/>
          <w:i/>
          <w:sz w:val="22"/>
          <w:szCs w:val="22"/>
          <w:lang w:eastAsia="en-US"/>
        </w:rPr>
        <w:t>Pleas</w:t>
      </w:r>
      <w:r w:rsidR="004909DE" w:rsidRPr="0051625A">
        <w:rPr>
          <w:rFonts w:ascii="Arial" w:eastAsia="Calibri" w:hAnsi="Arial" w:cs="Arial"/>
          <w:i/>
          <w:sz w:val="22"/>
          <w:szCs w:val="22"/>
          <w:lang w:eastAsia="en-US"/>
        </w:rPr>
        <w:t xml:space="preserve">e refer to </w:t>
      </w:r>
      <w:r w:rsidR="004909DE" w:rsidRPr="00F83D02">
        <w:rPr>
          <w:rFonts w:ascii="Arial" w:eastAsia="Calibri" w:hAnsi="Arial" w:cs="Arial"/>
          <w:i/>
          <w:sz w:val="22"/>
          <w:szCs w:val="22"/>
          <w:lang w:eastAsia="en-US"/>
        </w:rPr>
        <w:t xml:space="preserve">Appendix 1 on page </w:t>
      </w:r>
      <w:r w:rsidR="00F83D02">
        <w:rPr>
          <w:rFonts w:ascii="Arial" w:eastAsia="Calibri" w:hAnsi="Arial" w:cs="Arial"/>
          <w:i/>
          <w:sz w:val="22"/>
          <w:szCs w:val="22"/>
          <w:lang w:eastAsia="en-US"/>
        </w:rPr>
        <w:t>19 – 20</w:t>
      </w:r>
      <w:r w:rsidR="000378D9">
        <w:rPr>
          <w:rFonts w:ascii="Arial" w:eastAsia="Calibri" w:hAnsi="Arial" w:cs="Arial"/>
          <w:i/>
          <w:sz w:val="22"/>
          <w:szCs w:val="22"/>
          <w:lang w:eastAsia="en-US"/>
        </w:rPr>
        <w:t xml:space="preserve"> </w:t>
      </w:r>
      <w:r w:rsidRPr="0051625A">
        <w:rPr>
          <w:rFonts w:ascii="Arial" w:eastAsia="Calibri" w:hAnsi="Arial" w:cs="Arial"/>
          <w:i/>
          <w:sz w:val="22"/>
          <w:szCs w:val="22"/>
          <w:lang w:eastAsia="en-US"/>
        </w:rPr>
        <w:t>of</w:t>
      </w:r>
      <w:r w:rsidRPr="0051625A">
        <w:rPr>
          <w:rFonts w:ascii="Arial" w:eastAsia="Calibri" w:hAnsi="Arial" w:cs="Arial"/>
          <w:i/>
          <w:color w:val="000000"/>
          <w:sz w:val="22"/>
          <w:szCs w:val="22"/>
          <w:lang w:eastAsia="en-US"/>
        </w:rPr>
        <w:t xml:space="preserve"> this self-learning pack for more information on young people moving into adulthood.</w:t>
      </w:r>
      <w:r w:rsidR="00BD1535">
        <w:rPr>
          <w:rFonts w:ascii="Arial" w:eastAsia="Calibri" w:hAnsi="Arial" w:cs="Arial"/>
          <w:i/>
          <w:color w:val="000000"/>
          <w:sz w:val="22"/>
          <w:szCs w:val="22"/>
          <w:lang w:eastAsia="en-US"/>
        </w:rPr>
        <w:t xml:space="preserve"> </w:t>
      </w:r>
    </w:p>
    <w:p w14:paraId="47305B2E" w14:textId="77777777" w:rsidR="00F83CA5" w:rsidRPr="008C6849" w:rsidRDefault="00F83CA5" w:rsidP="00F83CA5">
      <w:pPr>
        <w:autoSpaceDE w:val="0"/>
        <w:autoSpaceDN w:val="0"/>
        <w:adjustRightInd w:val="0"/>
        <w:spacing w:line="276" w:lineRule="auto"/>
        <w:jc w:val="both"/>
        <w:rPr>
          <w:rFonts w:ascii="Arial" w:hAnsi="Arial" w:cs="Arial"/>
          <w:sz w:val="22"/>
          <w:szCs w:val="22"/>
        </w:rPr>
      </w:pPr>
    </w:p>
    <w:p w14:paraId="2526BCB1" w14:textId="77777777" w:rsidR="00CE4B41" w:rsidRPr="008C6849" w:rsidRDefault="00CE4B41" w:rsidP="00CE4B41">
      <w:pPr>
        <w:autoSpaceDE w:val="0"/>
        <w:autoSpaceDN w:val="0"/>
        <w:adjustRightInd w:val="0"/>
        <w:spacing w:line="276" w:lineRule="auto"/>
        <w:jc w:val="both"/>
        <w:rPr>
          <w:rFonts w:ascii="Arial" w:eastAsia="Calibri" w:hAnsi="Arial" w:cs="Arial"/>
          <w:color w:val="000000"/>
          <w:sz w:val="22"/>
          <w:szCs w:val="22"/>
          <w:lang w:eastAsia="en-US"/>
        </w:rPr>
      </w:pPr>
      <w:r w:rsidRPr="008C6849">
        <w:rPr>
          <w:rStyle w:val="Strong"/>
          <w:rFonts w:ascii="Arial" w:hAnsi="Arial" w:cs="Arial"/>
          <w:sz w:val="22"/>
          <w:szCs w:val="22"/>
        </w:rPr>
        <w:t>What is meant by Harm in Adult Protection?</w:t>
      </w:r>
    </w:p>
    <w:p w14:paraId="5A21A8FE" w14:textId="77777777" w:rsidR="00CE4B41" w:rsidRPr="008C6849" w:rsidRDefault="00CE4B41" w:rsidP="00CE4B41">
      <w:pPr>
        <w:spacing w:line="276" w:lineRule="auto"/>
        <w:ind w:firstLine="720"/>
        <w:jc w:val="both"/>
        <w:rPr>
          <w:rFonts w:ascii="Arial" w:hAnsi="Arial" w:cs="Arial"/>
          <w:color w:val="000080"/>
          <w:sz w:val="22"/>
          <w:szCs w:val="22"/>
          <w:lang w:eastAsia="en-US"/>
        </w:rPr>
      </w:pPr>
    </w:p>
    <w:p w14:paraId="585CF82E" w14:textId="77777777" w:rsidR="00CE4B41" w:rsidRPr="008C6849" w:rsidRDefault="00CE4B41" w:rsidP="00CE4B41">
      <w:pPr>
        <w:pStyle w:val="Default"/>
        <w:spacing w:line="276" w:lineRule="auto"/>
        <w:jc w:val="both"/>
        <w:rPr>
          <w:sz w:val="22"/>
          <w:szCs w:val="22"/>
        </w:rPr>
      </w:pPr>
      <w:r w:rsidRPr="008C6849">
        <w:rPr>
          <w:sz w:val="22"/>
          <w:szCs w:val="22"/>
        </w:rPr>
        <w:t xml:space="preserve">Harm: In the 2007 Act - Section 53 states harm includes all harmful conduct </w:t>
      </w:r>
      <w:proofErr w:type="gramStart"/>
      <w:r w:rsidRPr="008C6849">
        <w:rPr>
          <w:sz w:val="22"/>
          <w:szCs w:val="22"/>
        </w:rPr>
        <w:t>and,</w:t>
      </w:r>
      <w:proofErr w:type="gramEnd"/>
      <w:r w:rsidRPr="008C6849">
        <w:rPr>
          <w:sz w:val="22"/>
          <w:szCs w:val="22"/>
        </w:rPr>
        <w:t xml:space="preserve"> </w:t>
      </w:r>
      <w:proofErr w:type="gramStart"/>
      <w:r w:rsidRPr="008C6849">
        <w:rPr>
          <w:sz w:val="22"/>
          <w:szCs w:val="22"/>
        </w:rPr>
        <w:t>in particular includes</w:t>
      </w:r>
      <w:proofErr w:type="gramEnd"/>
      <w:r w:rsidRPr="008C6849">
        <w:rPr>
          <w:sz w:val="22"/>
          <w:szCs w:val="22"/>
        </w:rPr>
        <w:t xml:space="preserve">: </w:t>
      </w:r>
    </w:p>
    <w:p w14:paraId="01A9E9BC" w14:textId="77777777" w:rsidR="00CE4B41" w:rsidRPr="008C6849" w:rsidRDefault="00CE4B41" w:rsidP="00CE4B41">
      <w:pPr>
        <w:pStyle w:val="Default"/>
        <w:spacing w:line="276" w:lineRule="auto"/>
        <w:jc w:val="both"/>
        <w:rPr>
          <w:sz w:val="22"/>
          <w:szCs w:val="22"/>
        </w:rPr>
      </w:pPr>
    </w:p>
    <w:p w14:paraId="6E788FC9" w14:textId="77777777" w:rsidR="00CE4B41" w:rsidRPr="008C6849" w:rsidRDefault="00CE4B41" w:rsidP="00CE4B41">
      <w:pPr>
        <w:pStyle w:val="Default"/>
        <w:numPr>
          <w:ilvl w:val="0"/>
          <w:numId w:val="36"/>
        </w:numPr>
        <w:spacing w:line="276" w:lineRule="auto"/>
        <w:jc w:val="both"/>
        <w:rPr>
          <w:sz w:val="22"/>
          <w:szCs w:val="22"/>
        </w:rPr>
      </w:pPr>
      <w:r w:rsidRPr="008C6849">
        <w:rPr>
          <w:sz w:val="22"/>
          <w:szCs w:val="22"/>
        </w:rPr>
        <w:t xml:space="preserve">Conduct which causes physical harm, </w:t>
      </w:r>
    </w:p>
    <w:p w14:paraId="2230FE98" w14:textId="77777777" w:rsidR="00CE4B41" w:rsidRPr="008C6849" w:rsidRDefault="00CE4B41" w:rsidP="00CE4B41">
      <w:pPr>
        <w:pStyle w:val="Default"/>
        <w:spacing w:line="276" w:lineRule="auto"/>
        <w:jc w:val="both"/>
        <w:rPr>
          <w:sz w:val="22"/>
          <w:szCs w:val="22"/>
        </w:rPr>
      </w:pPr>
    </w:p>
    <w:p w14:paraId="4CA3D3E0" w14:textId="77777777" w:rsidR="00CE4B41" w:rsidRPr="008C6849" w:rsidRDefault="00CE4B41" w:rsidP="00CE4B41">
      <w:pPr>
        <w:pStyle w:val="Default"/>
        <w:numPr>
          <w:ilvl w:val="0"/>
          <w:numId w:val="36"/>
        </w:numPr>
        <w:spacing w:line="276" w:lineRule="auto"/>
        <w:jc w:val="both"/>
        <w:rPr>
          <w:sz w:val="22"/>
          <w:szCs w:val="22"/>
        </w:rPr>
      </w:pPr>
      <w:r w:rsidRPr="008C6849">
        <w:rPr>
          <w:sz w:val="22"/>
          <w:szCs w:val="22"/>
        </w:rPr>
        <w:t xml:space="preserve">Conduct which causes psychological harm (for example by causing fear, alarm or distress), </w:t>
      </w:r>
    </w:p>
    <w:p w14:paraId="44041D3B" w14:textId="77777777" w:rsidR="00CE4B41" w:rsidRPr="008C6849" w:rsidRDefault="00CE4B41" w:rsidP="00CE4B41">
      <w:pPr>
        <w:pStyle w:val="Default"/>
        <w:spacing w:line="276" w:lineRule="auto"/>
        <w:jc w:val="both"/>
        <w:rPr>
          <w:sz w:val="22"/>
          <w:szCs w:val="22"/>
        </w:rPr>
      </w:pPr>
    </w:p>
    <w:p w14:paraId="6CE226A4" w14:textId="77777777" w:rsidR="00CE4B41" w:rsidRPr="008C6849" w:rsidRDefault="00CE4B41" w:rsidP="00CE4B41">
      <w:pPr>
        <w:pStyle w:val="Default"/>
        <w:numPr>
          <w:ilvl w:val="0"/>
          <w:numId w:val="36"/>
        </w:numPr>
        <w:spacing w:line="276" w:lineRule="auto"/>
        <w:jc w:val="both"/>
        <w:rPr>
          <w:sz w:val="22"/>
          <w:szCs w:val="22"/>
        </w:rPr>
      </w:pPr>
      <w:r w:rsidRPr="008C6849">
        <w:rPr>
          <w:sz w:val="22"/>
          <w:szCs w:val="22"/>
        </w:rPr>
        <w:t xml:space="preserve">Unlawful conduct which appropriates or adversely affects property, rights or interests (for example theft, fraud, embezzlement or extortion), </w:t>
      </w:r>
    </w:p>
    <w:p w14:paraId="3AF142FC" w14:textId="77777777" w:rsidR="00CE4B41" w:rsidRPr="008C6849" w:rsidRDefault="00CE4B41" w:rsidP="00CE4B41">
      <w:pPr>
        <w:pStyle w:val="Default"/>
        <w:spacing w:line="276" w:lineRule="auto"/>
        <w:jc w:val="both"/>
        <w:rPr>
          <w:sz w:val="22"/>
          <w:szCs w:val="22"/>
        </w:rPr>
      </w:pPr>
    </w:p>
    <w:p w14:paraId="54A39C7B" w14:textId="77777777" w:rsidR="00CE4B41" w:rsidRPr="008C6849" w:rsidRDefault="00CE4B41" w:rsidP="00CE4B41">
      <w:pPr>
        <w:pStyle w:val="Default"/>
        <w:numPr>
          <w:ilvl w:val="0"/>
          <w:numId w:val="36"/>
        </w:numPr>
        <w:spacing w:line="276" w:lineRule="auto"/>
        <w:jc w:val="both"/>
        <w:rPr>
          <w:sz w:val="22"/>
          <w:szCs w:val="22"/>
        </w:rPr>
      </w:pPr>
      <w:r w:rsidRPr="008C6849">
        <w:rPr>
          <w:sz w:val="22"/>
          <w:szCs w:val="22"/>
        </w:rPr>
        <w:t>Conduct which causes self-harm</w:t>
      </w:r>
    </w:p>
    <w:p w14:paraId="23B6F9D8" w14:textId="77777777" w:rsidR="00CE4B41" w:rsidRPr="008C6849" w:rsidRDefault="00CE4B41" w:rsidP="00CE4B41">
      <w:pPr>
        <w:pStyle w:val="ListParagraph"/>
        <w:rPr>
          <w:rFonts w:ascii="Arial" w:hAnsi="Arial" w:cs="Arial"/>
          <w:sz w:val="22"/>
          <w:szCs w:val="22"/>
        </w:rPr>
      </w:pPr>
    </w:p>
    <w:p w14:paraId="3D9BA12B" w14:textId="77777777" w:rsidR="0082028D" w:rsidRPr="008C6849" w:rsidRDefault="00CE4B41" w:rsidP="009A1751">
      <w:pPr>
        <w:numPr>
          <w:ilvl w:val="0"/>
          <w:numId w:val="36"/>
        </w:numPr>
        <w:spacing w:before="15" w:after="75" w:line="360" w:lineRule="atLeast"/>
        <w:jc w:val="both"/>
        <w:rPr>
          <w:rFonts w:ascii="Arial" w:hAnsi="Arial" w:cs="Arial"/>
          <w:b/>
          <w:sz w:val="22"/>
          <w:szCs w:val="22"/>
        </w:rPr>
      </w:pPr>
      <w:r w:rsidRPr="008C6849">
        <w:rPr>
          <w:rFonts w:ascii="Arial" w:hAnsi="Arial" w:cs="Arial"/>
          <w:sz w:val="22"/>
          <w:szCs w:val="22"/>
        </w:rPr>
        <w:lastRenderedPageBreak/>
        <w:t>Neglecting someone you are meant to be caring for, either intentionally or unintentionally</w:t>
      </w:r>
      <w:r w:rsidR="0082028D" w:rsidRPr="008C6849">
        <w:rPr>
          <w:rFonts w:ascii="Arial" w:hAnsi="Arial" w:cs="Arial"/>
          <w:b/>
          <w:sz w:val="22"/>
          <w:szCs w:val="22"/>
        </w:rPr>
        <w:t xml:space="preserve"> </w:t>
      </w:r>
    </w:p>
    <w:p w14:paraId="1682D653" w14:textId="77777777" w:rsidR="00CE4B41" w:rsidRPr="008C6849" w:rsidRDefault="00CE4B41" w:rsidP="0082028D">
      <w:pPr>
        <w:spacing w:before="15" w:after="75" w:line="360" w:lineRule="atLeast"/>
        <w:jc w:val="center"/>
        <w:rPr>
          <w:rFonts w:ascii="Arial" w:hAnsi="Arial" w:cs="Arial"/>
          <w:b/>
          <w:sz w:val="22"/>
          <w:szCs w:val="22"/>
        </w:rPr>
      </w:pPr>
    </w:p>
    <w:p w14:paraId="3464F09D" w14:textId="77777777" w:rsidR="00CE4B41" w:rsidRPr="008C6849" w:rsidRDefault="00CE4B41" w:rsidP="00CE4B41">
      <w:pPr>
        <w:pStyle w:val="Default"/>
        <w:spacing w:line="276" w:lineRule="auto"/>
        <w:jc w:val="both"/>
        <w:rPr>
          <w:b/>
          <w:color w:val="auto"/>
          <w:sz w:val="22"/>
          <w:szCs w:val="22"/>
        </w:rPr>
      </w:pPr>
      <w:r w:rsidRPr="008C6849">
        <w:rPr>
          <w:b/>
          <w:color w:val="auto"/>
          <w:sz w:val="22"/>
          <w:szCs w:val="22"/>
        </w:rPr>
        <w:t>Definition of Harm</w:t>
      </w:r>
    </w:p>
    <w:p w14:paraId="1F6F954C" w14:textId="77777777" w:rsidR="00CE4B41" w:rsidRPr="008C6849" w:rsidRDefault="00CE4B41" w:rsidP="00CE4B41">
      <w:pPr>
        <w:pStyle w:val="Default"/>
        <w:spacing w:line="276" w:lineRule="auto"/>
        <w:jc w:val="both"/>
        <w:rPr>
          <w:color w:val="auto"/>
          <w:sz w:val="22"/>
          <w:szCs w:val="22"/>
        </w:rPr>
      </w:pPr>
    </w:p>
    <w:p w14:paraId="2A487889" w14:textId="0D05E559" w:rsidR="0051625A" w:rsidRDefault="00CE4B41" w:rsidP="003606CC">
      <w:pPr>
        <w:pStyle w:val="Default"/>
        <w:spacing w:line="276" w:lineRule="auto"/>
        <w:jc w:val="both"/>
        <w:rPr>
          <w:color w:val="auto"/>
          <w:sz w:val="22"/>
          <w:szCs w:val="22"/>
        </w:rPr>
      </w:pPr>
      <w:r w:rsidRPr="008C6849">
        <w:rPr>
          <w:color w:val="auto"/>
          <w:sz w:val="22"/>
          <w:szCs w:val="22"/>
        </w:rPr>
        <w:t xml:space="preserve">The definition of harm in the 2007 Act sets out the main broad categories of </w:t>
      </w:r>
      <w:proofErr w:type="gramStart"/>
      <w:r w:rsidRPr="008C6849">
        <w:rPr>
          <w:color w:val="auto"/>
          <w:sz w:val="22"/>
          <w:szCs w:val="22"/>
        </w:rPr>
        <w:t>harm;</w:t>
      </w:r>
      <w:proofErr w:type="gramEnd"/>
      <w:r w:rsidRPr="008C6849">
        <w:rPr>
          <w:color w:val="auto"/>
          <w:sz w:val="22"/>
          <w:szCs w:val="22"/>
        </w:rPr>
        <w:t xml:space="preserve"> physical, psychological, sexual, neglect and finances, interests and property. </w:t>
      </w:r>
      <w:r w:rsidR="00BD1535">
        <w:rPr>
          <w:color w:val="auto"/>
          <w:sz w:val="22"/>
          <w:szCs w:val="22"/>
        </w:rPr>
        <w:t xml:space="preserve">No harm type is excluded from the Act. </w:t>
      </w:r>
    </w:p>
    <w:p w14:paraId="4257E9F6" w14:textId="77777777" w:rsidR="003606CC" w:rsidRPr="003606CC" w:rsidRDefault="003606CC" w:rsidP="003606CC">
      <w:pPr>
        <w:pStyle w:val="Default"/>
        <w:spacing w:line="276" w:lineRule="auto"/>
        <w:jc w:val="both"/>
        <w:rPr>
          <w:color w:val="auto"/>
          <w:sz w:val="22"/>
          <w:szCs w:val="22"/>
        </w:rPr>
      </w:pPr>
    </w:p>
    <w:p w14:paraId="47C08BF0" w14:textId="0852F844" w:rsidR="00CE4B41" w:rsidRPr="008C6849" w:rsidRDefault="00CE4B41" w:rsidP="00CE4B41">
      <w:pPr>
        <w:spacing w:after="330" w:line="276" w:lineRule="auto"/>
        <w:jc w:val="both"/>
        <w:outlineLvl w:val="1"/>
        <w:rPr>
          <w:rFonts w:ascii="Arial" w:hAnsi="Arial" w:cs="Arial"/>
          <w:bCs/>
          <w:sz w:val="22"/>
          <w:szCs w:val="22"/>
          <w:u w:val="single"/>
          <w:lang w:val="en"/>
        </w:rPr>
      </w:pPr>
      <w:r w:rsidRPr="008C6849">
        <w:rPr>
          <w:rFonts w:ascii="Arial" w:hAnsi="Arial" w:cs="Arial"/>
          <w:bCs/>
          <w:sz w:val="22"/>
          <w:szCs w:val="22"/>
          <w:u w:val="single"/>
          <w:lang w:val="en"/>
        </w:rPr>
        <w:t>Physical harm</w:t>
      </w:r>
    </w:p>
    <w:p w14:paraId="40C55858" w14:textId="77777777" w:rsidR="00CE4B41" w:rsidRPr="008C6849" w:rsidRDefault="00CE4B41" w:rsidP="00CE4B41">
      <w:pPr>
        <w:spacing w:after="330" w:line="276" w:lineRule="auto"/>
        <w:jc w:val="both"/>
        <w:rPr>
          <w:rFonts w:ascii="Arial" w:hAnsi="Arial" w:cs="Arial"/>
          <w:sz w:val="22"/>
          <w:szCs w:val="22"/>
          <w:lang w:val="en"/>
        </w:rPr>
      </w:pPr>
      <w:r w:rsidRPr="008C6849">
        <w:rPr>
          <w:rFonts w:ascii="Arial" w:hAnsi="Arial" w:cs="Arial"/>
          <w:sz w:val="22"/>
          <w:szCs w:val="22"/>
          <w:lang w:val="en"/>
        </w:rPr>
        <w:t>This is when a person deliberately hurts someone else by punching, kicking, slapping, or shaking. Making aggressive physical contact with someone is known as assault. It is against the law to hurt someone intentionally.</w:t>
      </w:r>
    </w:p>
    <w:p w14:paraId="6DDAFFDB" w14:textId="77777777" w:rsidR="00CE4B41" w:rsidRPr="008C6849" w:rsidRDefault="00CE4B41" w:rsidP="00CE4B41">
      <w:pPr>
        <w:spacing w:after="330" w:line="276" w:lineRule="auto"/>
        <w:jc w:val="both"/>
        <w:outlineLvl w:val="1"/>
        <w:rPr>
          <w:rFonts w:ascii="Arial" w:hAnsi="Arial" w:cs="Arial"/>
          <w:bCs/>
          <w:sz w:val="22"/>
          <w:szCs w:val="22"/>
          <w:u w:val="single"/>
          <w:lang w:val="en"/>
        </w:rPr>
      </w:pPr>
      <w:r w:rsidRPr="008C6849">
        <w:rPr>
          <w:rFonts w:ascii="Arial" w:hAnsi="Arial" w:cs="Arial"/>
          <w:bCs/>
          <w:sz w:val="22"/>
          <w:szCs w:val="22"/>
          <w:u w:val="single"/>
          <w:lang w:val="en"/>
        </w:rPr>
        <w:t>Psychological harm</w:t>
      </w:r>
    </w:p>
    <w:p w14:paraId="70BAD75E" w14:textId="67C5923B" w:rsidR="00C301DF" w:rsidRPr="008C6849" w:rsidRDefault="00CE4B41" w:rsidP="00CE4B41">
      <w:pPr>
        <w:spacing w:after="330" w:line="276" w:lineRule="auto"/>
        <w:jc w:val="both"/>
        <w:rPr>
          <w:rFonts w:ascii="Arial" w:hAnsi="Arial" w:cs="Arial"/>
          <w:sz w:val="22"/>
          <w:szCs w:val="22"/>
          <w:lang w:val="en"/>
        </w:rPr>
      </w:pPr>
      <w:r w:rsidRPr="008C6849">
        <w:rPr>
          <w:rFonts w:ascii="Arial" w:hAnsi="Arial" w:cs="Arial"/>
          <w:sz w:val="22"/>
          <w:szCs w:val="22"/>
          <w:lang w:val="en"/>
        </w:rPr>
        <w:t xml:space="preserve">Words do hurt. Especially when used to frighten, threaten, humiliate or control another person, or making them feel isolated. Vulnerable people can be targets for others taking advantage of them; for example, using their home and belongings or pressuring them into being involved in illegal or socially unacceptable </w:t>
      </w:r>
      <w:proofErr w:type="spellStart"/>
      <w:r w:rsidRPr="008C6849">
        <w:rPr>
          <w:rFonts w:ascii="Arial" w:hAnsi="Arial" w:cs="Arial"/>
          <w:sz w:val="22"/>
          <w:szCs w:val="22"/>
          <w:lang w:val="en"/>
        </w:rPr>
        <w:t>behaviour</w:t>
      </w:r>
      <w:proofErr w:type="spellEnd"/>
      <w:r w:rsidRPr="008C6849">
        <w:rPr>
          <w:rFonts w:ascii="Arial" w:hAnsi="Arial" w:cs="Arial"/>
          <w:sz w:val="22"/>
          <w:szCs w:val="22"/>
          <w:lang w:val="en"/>
        </w:rPr>
        <w:t>.</w:t>
      </w:r>
    </w:p>
    <w:p w14:paraId="4AE53240" w14:textId="2394DB8E" w:rsidR="00C301DF" w:rsidRPr="008C6849" w:rsidRDefault="0082236F" w:rsidP="000071EC">
      <w:pPr>
        <w:spacing w:after="330" w:line="276" w:lineRule="auto"/>
        <w:jc w:val="center"/>
        <w:outlineLvl w:val="1"/>
        <w:rPr>
          <w:rFonts w:ascii="Arial" w:hAnsi="Arial" w:cs="Arial"/>
          <w:bCs/>
          <w:sz w:val="22"/>
          <w:szCs w:val="22"/>
          <w:u w:val="single"/>
          <w:lang w:val="en"/>
        </w:rPr>
      </w:pPr>
      <w:r w:rsidRPr="008C6849">
        <w:rPr>
          <w:rFonts w:ascii="Arial" w:hAnsi="Arial" w:cs="Arial"/>
          <w:bCs/>
          <w:noProof/>
          <w:sz w:val="22"/>
          <w:szCs w:val="22"/>
          <w:lang w:val="en"/>
        </w:rPr>
        <w:drawing>
          <wp:inline distT="0" distB="0" distL="0" distR="0" wp14:anchorId="32D953CB" wp14:editId="68C02D7C">
            <wp:extent cx="4502150" cy="2070100"/>
            <wp:effectExtent l="0" t="0" r="0" b="0"/>
            <wp:docPr id="3" name="Picture 2" descr="Picture of a man. Message beside it states psychological harm. Examples of this could be when an adult who is at risk of harm is always having friends or strangers hanging out at their house, is being verbally bullied by others or is involved in illegal or socially unacceptable activity with oth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Picture of a man. Message beside it states psychological harm. Examples of this could be when an adult who is at risk of harm is always having friends or strangers hanging out at their house, is being verbally bullied by others or is involved in illegal or socially unacceptable activity with others.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02150" cy="2070100"/>
                    </a:xfrm>
                    <a:prstGeom prst="rect">
                      <a:avLst/>
                    </a:prstGeom>
                    <a:noFill/>
                    <a:ln>
                      <a:noFill/>
                    </a:ln>
                  </pic:spPr>
                </pic:pic>
              </a:graphicData>
            </a:graphic>
          </wp:inline>
        </w:drawing>
      </w:r>
    </w:p>
    <w:p w14:paraId="55C599E4" w14:textId="77777777" w:rsidR="00CE4B41" w:rsidRPr="008C6849" w:rsidRDefault="00CE4B41" w:rsidP="00CE4B41">
      <w:pPr>
        <w:spacing w:after="330" w:line="276" w:lineRule="auto"/>
        <w:jc w:val="both"/>
        <w:outlineLvl w:val="1"/>
        <w:rPr>
          <w:rFonts w:ascii="Arial" w:hAnsi="Arial" w:cs="Arial"/>
          <w:bCs/>
          <w:sz w:val="22"/>
          <w:szCs w:val="22"/>
          <w:u w:val="single"/>
          <w:lang w:val="en"/>
        </w:rPr>
      </w:pPr>
      <w:r w:rsidRPr="008C6849">
        <w:rPr>
          <w:rFonts w:ascii="Arial" w:hAnsi="Arial" w:cs="Arial"/>
          <w:bCs/>
          <w:sz w:val="22"/>
          <w:szCs w:val="22"/>
          <w:u w:val="single"/>
          <w:lang w:val="en"/>
        </w:rPr>
        <w:t>Sexual harm</w:t>
      </w:r>
    </w:p>
    <w:p w14:paraId="18AD9519" w14:textId="77777777" w:rsidR="00E43BE7" w:rsidRPr="00B96166" w:rsidRDefault="00CE4B41" w:rsidP="00E43BE7">
      <w:pPr>
        <w:rPr>
          <w:rFonts w:ascii="Arial" w:hAnsi="Arial" w:cs="Arial"/>
          <w:sz w:val="22"/>
          <w:szCs w:val="22"/>
          <w:lang w:val="en"/>
        </w:rPr>
      </w:pPr>
      <w:r w:rsidRPr="00E43BE7">
        <w:rPr>
          <w:rFonts w:ascii="Arial" w:hAnsi="Arial" w:cs="Arial"/>
          <w:sz w:val="22"/>
          <w:szCs w:val="22"/>
          <w:lang w:val="en"/>
        </w:rPr>
        <w:t xml:space="preserve">Sexual activity requires permission, known as ‘consent’. However, </w:t>
      </w:r>
      <w:proofErr w:type="gramStart"/>
      <w:r w:rsidRPr="00E43BE7">
        <w:rPr>
          <w:rFonts w:ascii="Arial" w:hAnsi="Arial" w:cs="Arial"/>
          <w:sz w:val="22"/>
          <w:szCs w:val="22"/>
          <w:lang w:val="en"/>
        </w:rPr>
        <w:t>in order to</w:t>
      </w:r>
      <w:proofErr w:type="gramEnd"/>
      <w:r w:rsidRPr="00E43BE7">
        <w:rPr>
          <w:rFonts w:ascii="Arial" w:hAnsi="Arial" w:cs="Arial"/>
          <w:sz w:val="22"/>
          <w:szCs w:val="22"/>
          <w:lang w:val="en"/>
        </w:rPr>
        <w:t xml:space="preserve"> give consent a person must fully understand what they are consenting to. They also need to understand that </w:t>
      </w:r>
      <w:r w:rsidRPr="00B96166">
        <w:rPr>
          <w:rFonts w:ascii="Arial" w:hAnsi="Arial" w:cs="Arial"/>
          <w:sz w:val="22"/>
          <w:szCs w:val="22"/>
          <w:lang w:val="en"/>
        </w:rPr>
        <w:t xml:space="preserve">they have the right to refuse to do anything they don’t feel comfortable with – at any </w:t>
      </w:r>
      <w:r w:rsidR="00345C27" w:rsidRPr="00B96166">
        <w:rPr>
          <w:rFonts w:ascii="Arial" w:hAnsi="Arial" w:cs="Arial"/>
          <w:sz w:val="22"/>
          <w:szCs w:val="22"/>
          <w:lang w:val="en"/>
        </w:rPr>
        <w:t>time –</w:t>
      </w:r>
      <w:r w:rsidR="009A1751" w:rsidRPr="00B96166">
        <w:rPr>
          <w:rFonts w:ascii="Arial" w:hAnsi="Arial" w:cs="Arial"/>
          <w:sz w:val="22"/>
          <w:szCs w:val="22"/>
          <w:lang w:val="en"/>
        </w:rPr>
        <w:t xml:space="preserve"> even if they have previously given permission</w:t>
      </w:r>
      <w:r w:rsidR="00345C27" w:rsidRPr="00B96166">
        <w:rPr>
          <w:rFonts w:ascii="Arial" w:hAnsi="Arial" w:cs="Arial"/>
          <w:sz w:val="22"/>
          <w:szCs w:val="22"/>
          <w:lang w:val="en"/>
        </w:rPr>
        <w:t>.</w:t>
      </w:r>
      <w:r w:rsidRPr="00B96166">
        <w:rPr>
          <w:rFonts w:ascii="Arial" w:hAnsi="Arial" w:cs="Arial"/>
          <w:sz w:val="22"/>
          <w:szCs w:val="22"/>
          <w:lang w:val="en"/>
        </w:rPr>
        <w:br/>
      </w:r>
    </w:p>
    <w:p w14:paraId="563DAEAE" w14:textId="77777777" w:rsidR="00CE4B41" w:rsidRPr="00E43BE7" w:rsidRDefault="00CE4B41" w:rsidP="00E43BE7">
      <w:pPr>
        <w:rPr>
          <w:rFonts w:ascii="Arial" w:hAnsi="Arial" w:cs="Arial"/>
          <w:sz w:val="22"/>
          <w:szCs w:val="22"/>
          <w:lang w:val="en"/>
        </w:rPr>
      </w:pPr>
      <w:r w:rsidRPr="00E43BE7">
        <w:rPr>
          <w:rFonts w:ascii="Arial" w:hAnsi="Arial" w:cs="Arial"/>
          <w:sz w:val="22"/>
          <w:szCs w:val="22"/>
          <w:lang w:val="en"/>
        </w:rPr>
        <w:t>It is a serious crime to coerce, threaten or force someone to engage in any type of sexual activity.</w:t>
      </w:r>
    </w:p>
    <w:p w14:paraId="176337CF" w14:textId="77777777" w:rsidR="00E43BE7" w:rsidRDefault="00E43BE7" w:rsidP="00CE4B41">
      <w:pPr>
        <w:spacing w:after="330" w:line="276" w:lineRule="auto"/>
        <w:jc w:val="both"/>
        <w:outlineLvl w:val="1"/>
        <w:rPr>
          <w:rFonts w:ascii="Arial" w:hAnsi="Arial" w:cs="Arial"/>
          <w:bCs/>
          <w:sz w:val="22"/>
          <w:szCs w:val="22"/>
          <w:u w:val="single"/>
          <w:lang w:val="en"/>
        </w:rPr>
      </w:pPr>
    </w:p>
    <w:p w14:paraId="040C17D3" w14:textId="77777777" w:rsidR="000378D9" w:rsidRDefault="000378D9" w:rsidP="00CE4B41">
      <w:pPr>
        <w:spacing w:after="330" w:line="276" w:lineRule="auto"/>
        <w:jc w:val="both"/>
        <w:outlineLvl w:val="1"/>
        <w:rPr>
          <w:rFonts w:ascii="Arial" w:hAnsi="Arial" w:cs="Arial"/>
          <w:bCs/>
          <w:sz w:val="22"/>
          <w:szCs w:val="22"/>
          <w:u w:val="single"/>
          <w:lang w:val="en"/>
        </w:rPr>
      </w:pPr>
    </w:p>
    <w:p w14:paraId="5460B792" w14:textId="77777777" w:rsidR="00CE4B41" w:rsidRPr="008C6849" w:rsidRDefault="00CE4B41" w:rsidP="00CE4B41">
      <w:pPr>
        <w:spacing w:after="330" w:line="276" w:lineRule="auto"/>
        <w:jc w:val="both"/>
        <w:outlineLvl w:val="1"/>
        <w:rPr>
          <w:rFonts w:ascii="Arial" w:hAnsi="Arial" w:cs="Arial"/>
          <w:bCs/>
          <w:sz w:val="22"/>
          <w:szCs w:val="22"/>
          <w:u w:val="single"/>
          <w:lang w:val="en"/>
        </w:rPr>
      </w:pPr>
      <w:r w:rsidRPr="008C6849">
        <w:rPr>
          <w:rFonts w:ascii="Arial" w:hAnsi="Arial" w:cs="Arial"/>
          <w:bCs/>
          <w:sz w:val="22"/>
          <w:szCs w:val="22"/>
          <w:u w:val="single"/>
          <w:lang w:val="en"/>
        </w:rPr>
        <w:lastRenderedPageBreak/>
        <w:t>Neglect</w:t>
      </w:r>
    </w:p>
    <w:p w14:paraId="1D6F3ECC" w14:textId="77777777" w:rsidR="00CE4B41" w:rsidRPr="008C6849" w:rsidRDefault="00CE4B41" w:rsidP="00CE4B41">
      <w:pPr>
        <w:spacing w:after="330" w:line="276" w:lineRule="auto"/>
        <w:jc w:val="both"/>
        <w:rPr>
          <w:rFonts w:ascii="Arial" w:hAnsi="Arial" w:cs="Arial"/>
          <w:sz w:val="22"/>
          <w:szCs w:val="22"/>
          <w:lang w:val="en"/>
        </w:rPr>
      </w:pPr>
      <w:r w:rsidRPr="008C6849">
        <w:rPr>
          <w:rFonts w:ascii="Arial" w:hAnsi="Arial" w:cs="Arial"/>
          <w:sz w:val="22"/>
          <w:szCs w:val="22"/>
          <w:lang w:val="en"/>
        </w:rPr>
        <w:t xml:space="preserve">Neglect is when someone is not being cared for properly, either by themselves or by the person or authority responsible for them. A neglected person may not have enough food to eat or be living somewhere that’s cold, dirty or damp, or they may not be fully dressed or appear to have washed. They may be </w:t>
      </w:r>
      <w:proofErr w:type="gramStart"/>
      <w:r w:rsidRPr="008C6849">
        <w:rPr>
          <w:rFonts w:ascii="Arial" w:hAnsi="Arial" w:cs="Arial"/>
          <w:sz w:val="22"/>
          <w:szCs w:val="22"/>
          <w:lang w:val="en"/>
        </w:rPr>
        <w:t>being denied</w:t>
      </w:r>
      <w:proofErr w:type="gramEnd"/>
      <w:r w:rsidRPr="008C6849">
        <w:rPr>
          <w:rFonts w:ascii="Arial" w:hAnsi="Arial" w:cs="Arial"/>
          <w:sz w:val="22"/>
          <w:szCs w:val="22"/>
          <w:lang w:val="en"/>
        </w:rPr>
        <w:t xml:space="preserve"> important medical and social care. It is important that everybody gets the professional help they need</w:t>
      </w:r>
      <w:r w:rsidR="007B2977">
        <w:rPr>
          <w:rFonts w:ascii="Arial" w:hAnsi="Arial" w:cs="Arial"/>
          <w:sz w:val="22"/>
          <w:szCs w:val="22"/>
          <w:lang w:val="en"/>
        </w:rPr>
        <w:t xml:space="preserve"> at the right time. </w:t>
      </w:r>
    </w:p>
    <w:p w14:paraId="4FC8DB05" w14:textId="77777777" w:rsidR="00CE4B41" w:rsidRPr="008C6849" w:rsidRDefault="00CE4B41" w:rsidP="00CE4B41">
      <w:pPr>
        <w:spacing w:after="330"/>
        <w:jc w:val="both"/>
        <w:outlineLvl w:val="1"/>
        <w:rPr>
          <w:rFonts w:ascii="Arial" w:hAnsi="Arial" w:cs="Arial"/>
          <w:bCs/>
          <w:sz w:val="22"/>
          <w:szCs w:val="22"/>
          <w:u w:val="single"/>
          <w:lang w:val="en"/>
        </w:rPr>
      </w:pPr>
      <w:r w:rsidRPr="008C6849">
        <w:rPr>
          <w:rFonts w:ascii="Arial" w:hAnsi="Arial" w:cs="Arial"/>
          <w:bCs/>
          <w:sz w:val="22"/>
          <w:szCs w:val="22"/>
          <w:u w:val="single"/>
          <w:lang w:val="en"/>
        </w:rPr>
        <w:t>Self-harm and self-neglect</w:t>
      </w:r>
    </w:p>
    <w:p w14:paraId="67873085" w14:textId="77777777" w:rsidR="008A1A3E" w:rsidRPr="008C6849" w:rsidRDefault="00CE4B41" w:rsidP="00CE4B41">
      <w:pPr>
        <w:spacing w:after="330" w:line="276" w:lineRule="auto"/>
        <w:jc w:val="both"/>
        <w:rPr>
          <w:rFonts w:ascii="Arial" w:hAnsi="Arial" w:cs="Arial"/>
          <w:sz w:val="22"/>
          <w:szCs w:val="22"/>
          <w:lang w:val="en"/>
        </w:rPr>
      </w:pPr>
      <w:r w:rsidRPr="008C6849">
        <w:rPr>
          <w:rFonts w:ascii="Arial" w:hAnsi="Arial" w:cs="Arial"/>
          <w:sz w:val="22"/>
          <w:szCs w:val="22"/>
          <w:lang w:val="en"/>
        </w:rPr>
        <w:t xml:space="preserve">Self-neglect is the inability to perform activities of daily living, even though the adult understands the need to do them. It can include an inability to </w:t>
      </w:r>
      <w:proofErr w:type="spellStart"/>
      <w:r w:rsidRPr="008C6849">
        <w:rPr>
          <w:rFonts w:ascii="Arial" w:hAnsi="Arial" w:cs="Arial"/>
          <w:sz w:val="22"/>
          <w:szCs w:val="22"/>
          <w:lang w:val="en"/>
        </w:rPr>
        <w:t>recognise</w:t>
      </w:r>
      <w:proofErr w:type="spellEnd"/>
      <w:r w:rsidRPr="008C6849">
        <w:rPr>
          <w:rFonts w:ascii="Arial" w:hAnsi="Arial" w:cs="Arial"/>
          <w:sz w:val="22"/>
          <w:szCs w:val="22"/>
          <w:lang w:val="en"/>
        </w:rPr>
        <w:t xml:space="preserve"> unsafe living conditions. However, adults have a right to make their own decisions, including the use of alcohol and drugs, even if that means they choose to remain in situations or indulge in </w:t>
      </w:r>
      <w:proofErr w:type="spellStart"/>
      <w:r w:rsidRPr="008C6849">
        <w:rPr>
          <w:rFonts w:ascii="Arial" w:hAnsi="Arial" w:cs="Arial"/>
          <w:sz w:val="22"/>
          <w:szCs w:val="22"/>
          <w:lang w:val="en"/>
        </w:rPr>
        <w:t>behaviour</w:t>
      </w:r>
      <w:proofErr w:type="spellEnd"/>
      <w:r w:rsidRPr="008C6849">
        <w:rPr>
          <w:rFonts w:ascii="Arial" w:hAnsi="Arial" w:cs="Arial"/>
          <w:sz w:val="22"/>
          <w:szCs w:val="22"/>
          <w:lang w:val="en"/>
        </w:rPr>
        <w:t xml:space="preserve"> which others consider inappropriate. Without any additional vulnerability, such as an illness or disability, adult protection intervention would not normally be appropriate.</w:t>
      </w:r>
    </w:p>
    <w:p w14:paraId="485D5920" w14:textId="77777777" w:rsidR="00CE4B41" w:rsidRPr="008C6849" w:rsidRDefault="00CE4B41" w:rsidP="00CE4B41">
      <w:pPr>
        <w:pStyle w:val="Default"/>
        <w:spacing w:line="276" w:lineRule="auto"/>
        <w:jc w:val="both"/>
        <w:rPr>
          <w:color w:val="auto"/>
          <w:sz w:val="22"/>
          <w:szCs w:val="22"/>
          <w:u w:val="single"/>
        </w:rPr>
      </w:pPr>
      <w:r w:rsidRPr="008C6849">
        <w:rPr>
          <w:color w:val="auto"/>
          <w:sz w:val="22"/>
          <w:szCs w:val="22"/>
          <w:u w:val="single"/>
        </w:rPr>
        <w:t xml:space="preserve">Financial Harm </w:t>
      </w:r>
    </w:p>
    <w:p w14:paraId="4030EF4D" w14:textId="77777777" w:rsidR="00CE4B41" w:rsidRPr="008C6849" w:rsidRDefault="00CE4B41" w:rsidP="00CE4B41">
      <w:pPr>
        <w:pStyle w:val="Default"/>
        <w:spacing w:line="276" w:lineRule="auto"/>
        <w:jc w:val="both"/>
        <w:rPr>
          <w:color w:val="auto"/>
          <w:sz w:val="22"/>
          <w:szCs w:val="22"/>
          <w:u w:val="single"/>
        </w:rPr>
      </w:pPr>
    </w:p>
    <w:p w14:paraId="30592C2C" w14:textId="4DEF26C7" w:rsidR="00CE4B41" w:rsidRPr="008C6849" w:rsidRDefault="00CE4B41" w:rsidP="00CE4B41">
      <w:pPr>
        <w:pStyle w:val="Default"/>
        <w:spacing w:line="276" w:lineRule="auto"/>
        <w:jc w:val="both"/>
        <w:rPr>
          <w:color w:val="auto"/>
          <w:sz w:val="22"/>
          <w:szCs w:val="22"/>
        </w:rPr>
      </w:pPr>
      <w:r w:rsidRPr="008C6849">
        <w:rPr>
          <w:color w:val="auto"/>
          <w:sz w:val="22"/>
          <w:szCs w:val="22"/>
        </w:rPr>
        <w:t>Financial harm is becoming an increasing concern and constitutes a significant proportion of all adult protection referrals. Often those who become victims of financial harm are not always recognised as “vulnerable” as they may have capacity or safegua</w:t>
      </w:r>
      <w:r w:rsidR="00AB521A" w:rsidRPr="008C6849">
        <w:rPr>
          <w:color w:val="auto"/>
          <w:sz w:val="22"/>
          <w:szCs w:val="22"/>
        </w:rPr>
        <w:t xml:space="preserve">rds in place through </w:t>
      </w:r>
      <w:proofErr w:type="spellStart"/>
      <w:r w:rsidR="003606CC">
        <w:rPr>
          <w:color w:val="auto"/>
          <w:sz w:val="22"/>
          <w:szCs w:val="22"/>
        </w:rPr>
        <w:t>A</w:t>
      </w:r>
      <w:r w:rsidR="003606CC" w:rsidRPr="008C6849">
        <w:rPr>
          <w:color w:val="auto"/>
          <w:sz w:val="22"/>
          <w:szCs w:val="22"/>
        </w:rPr>
        <w:t>ppointeeship</w:t>
      </w:r>
      <w:proofErr w:type="spellEnd"/>
      <w:r w:rsidRPr="008C6849">
        <w:rPr>
          <w:color w:val="auto"/>
          <w:sz w:val="22"/>
          <w:szCs w:val="22"/>
        </w:rPr>
        <w:t xml:space="preserve">, power of attorney or financial guardians. While in the most part these safeguards work well, there are instances where these protective factors no longer meet the principle of best interest of the adult. </w:t>
      </w:r>
    </w:p>
    <w:p w14:paraId="68006D99" w14:textId="77777777" w:rsidR="008129C6" w:rsidRPr="008C6849" w:rsidRDefault="008129C6" w:rsidP="00CE4B41">
      <w:pPr>
        <w:pStyle w:val="Default"/>
        <w:spacing w:line="276" w:lineRule="auto"/>
        <w:jc w:val="both"/>
        <w:rPr>
          <w:color w:val="auto"/>
          <w:sz w:val="22"/>
          <w:szCs w:val="22"/>
        </w:rPr>
      </w:pPr>
    </w:p>
    <w:p w14:paraId="13D950DF" w14:textId="674FA221" w:rsidR="008129C6" w:rsidRPr="008C6849" w:rsidRDefault="008129C6" w:rsidP="008129C6">
      <w:pPr>
        <w:spacing w:before="100" w:beforeAutospacing="1" w:after="105" w:line="276" w:lineRule="auto"/>
        <w:outlineLvl w:val="4"/>
        <w:rPr>
          <w:rFonts w:ascii="Arial" w:hAnsi="Arial" w:cs="Arial"/>
          <w:b/>
          <w:bCs/>
          <w:sz w:val="22"/>
          <w:szCs w:val="22"/>
        </w:rPr>
      </w:pPr>
      <w:r w:rsidRPr="008C6849">
        <w:rPr>
          <w:rFonts w:ascii="Arial" w:hAnsi="Arial" w:cs="Arial"/>
          <w:b/>
          <w:bCs/>
          <w:sz w:val="22"/>
          <w:szCs w:val="22"/>
        </w:rPr>
        <w:t>Possible Signs of Harm or Abuse</w:t>
      </w:r>
    </w:p>
    <w:p w14:paraId="13004844" w14:textId="77777777" w:rsidR="008129C6" w:rsidRPr="008C6849" w:rsidRDefault="008129C6" w:rsidP="008129C6">
      <w:pPr>
        <w:numPr>
          <w:ilvl w:val="0"/>
          <w:numId w:val="41"/>
        </w:numPr>
        <w:spacing w:before="15" w:after="75" w:line="276" w:lineRule="auto"/>
        <w:jc w:val="both"/>
        <w:rPr>
          <w:rFonts w:ascii="Arial" w:hAnsi="Arial" w:cs="Arial"/>
          <w:sz w:val="22"/>
          <w:szCs w:val="22"/>
        </w:rPr>
      </w:pPr>
      <w:r w:rsidRPr="008C6849">
        <w:rPr>
          <w:rFonts w:ascii="Arial" w:hAnsi="Arial" w:cs="Arial"/>
          <w:sz w:val="22"/>
          <w:szCs w:val="22"/>
        </w:rPr>
        <w:t>Unexplained or unusual injuries.</w:t>
      </w:r>
    </w:p>
    <w:p w14:paraId="0CE11699" w14:textId="77777777" w:rsidR="008129C6" w:rsidRPr="008C6849" w:rsidRDefault="008129C6" w:rsidP="008129C6">
      <w:pPr>
        <w:numPr>
          <w:ilvl w:val="0"/>
          <w:numId w:val="41"/>
        </w:numPr>
        <w:spacing w:before="15" w:after="75" w:line="276" w:lineRule="auto"/>
        <w:jc w:val="both"/>
        <w:rPr>
          <w:rFonts w:ascii="Arial" w:hAnsi="Arial" w:cs="Arial"/>
          <w:sz w:val="22"/>
          <w:szCs w:val="22"/>
        </w:rPr>
      </w:pPr>
      <w:r w:rsidRPr="008C6849">
        <w:rPr>
          <w:rFonts w:ascii="Arial" w:hAnsi="Arial" w:cs="Arial"/>
          <w:sz w:val="22"/>
          <w:szCs w:val="22"/>
        </w:rPr>
        <w:t>A delay in seeking treatment for injuries or illness.</w:t>
      </w:r>
    </w:p>
    <w:p w14:paraId="322CA068" w14:textId="77777777" w:rsidR="008129C6" w:rsidRPr="008C6849" w:rsidRDefault="008129C6" w:rsidP="008129C6">
      <w:pPr>
        <w:numPr>
          <w:ilvl w:val="0"/>
          <w:numId w:val="41"/>
        </w:numPr>
        <w:spacing w:before="15" w:after="75" w:line="276" w:lineRule="auto"/>
        <w:jc w:val="both"/>
        <w:rPr>
          <w:rFonts w:ascii="Arial" w:hAnsi="Arial" w:cs="Arial"/>
          <w:sz w:val="22"/>
          <w:szCs w:val="22"/>
        </w:rPr>
      </w:pPr>
      <w:r w:rsidRPr="008C6849">
        <w:rPr>
          <w:rFonts w:ascii="Arial" w:hAnsi="Arial" w:cs="Arial"/>
          <w:sz w:val="22"/>
          <w:szCs w:val="22"/>
        </w:rPr>
        <w:t>Sudden increase in confusion.</w:t>
      </w:r>
    </w:p>
    <w:p w14:paraId="751291CA" w14:textId="77777777" w:rsidR="008129C6" w:rsidRPr="008C6849" w:rsidRDefault="008129C6" w:rsidP="008129C6">
      <w:pPr>
        <w:numPr>
          <w:ilvl w:val="0"/>
          <w:numId w:val="41"/>
        </w:numPr>
        <w:spacing w:before="15" w:after="75" w:line="276" w:lineRule="auto"/>
        <w:jc w:val="both"/>
        <w:rPr>
          <w:rFonts w:ascii="Arial" w:hAnsi="Arial" w:cs="Arial"/>
          <w:sz w:val="22"/>
          <w:szCs w:val="22"/>
        </w:rPr>
      </w:pPr>
      <w:r w:rsidRPr="008C6849">
        <w:rPr>
          <w:rFonts w:ascii="Arial" w:hAnsi="Arial" w:cs="Arial"/>
          <w:sz w:val="22"/>
          <w:szCs w:val="22"/>
        </w:rPr>
        <w:t>Unexplained deterioration in the adult's health or neglected appearance.</w:t>
      </w:r>
    </w:p>
    <w:p w14:paraId="646FF4AE" w14:textId="77777777" w:rsidR="008129C6" w:rsidRPr="008C6849" w:rsidRDefault="008129C6" w:rsidP="008129C6">
      <w:pPr>
        <w:numPr>
          <w:ilvl w:val="0"/>
          <w:numId w:val="41"/>
        </w:numPr>
        <w:spacing w:before="15" w:after="75" w:line="276" w:lineRule="auto"/>
        <w:jc w:val="both"/>
        <w:rPr>
          <w:rFonts w:ascii="Arial" w:hAnsi="Arial" w:cs="Arial"/>
          <w:sz w:val="22"/>
          <w:szCs w:val="22"/>
        </w:rPr>
      </w:pPr>
      <w:r w:rsidRPr="008C6849">
        <w:rPr>
          <w:rFonts w:ascii="Arial" w:hAnsi="Arial" w:cs="Arial"/>
          <w:sz w:val="22"/>
          <w:szCs w:val="22"/>
        </w:rPr>
        <w:t>The adult being anxious, afraid or withdrawn.</w:t>
      </w:r>
    </w:p>
    <w:p w14:paraId="360AB29E" w14:textId="77777777" w:rsidR="008129C6" w:rsidRPr="008C6849" w:rsidRDefault="008129C6" w:rsidP="008129C6">
      <w:pPr>
        <w:numPr>
          <w:ilvl w:val="0"/>
          <w:numId w:val="41"/>
        </w:numPr>
        <w:spacing w:before="15" w:after="75" w:line="276" w:lineRule="auto"/>
        <w:jc w:val="both"/>
        <w:rPr>
          <w:rFonts w:ascii="Arial" w:hAnsi="Arial" w:cs="Arial"/>
          <w:sz w:val="22"/>
          <w:szCs w:val="22"/>
        </w:rPr>
      </w:pPr>
      <w:r w:rsidRPr="008C6849">
        <w:rPr>
          <w:rFonts w:ascii="Arial" w:hAnsi="Arial" w:cs="Arial"/>
          <w:sz w:val="22"/>
          <w:szCs w:val="22"/>
        </w:rPr>
        <w:t>Misuse of medication, e.g. not giving medicines properly.</w:t>
      </w:r>
    </w:p>
    <w:p w14:paraId="53733775" w14:textId="77777777" w:rsidR="008129C6" w:rsidRPr="008C6849" w:rsidRDefault="008129C6" w:rsidP="008129C6">
      <w:pPr>
        <w:numPr>
          <w:ilvl w:val="0"/>
          <w:numId w:val="41"/>
        </w:numPr>
        <w:spacing w:before="15" w:after="75" w:line="276" w:lineRule="auto"/>
        <w:jc w:val="both"/>
        <w:rPr>
          <w:rFonts w:ascii="Arial" w:hAnsi="Arial" w:cs="Arial"/>
          <w:sz w:val="22"/>
          <w:szCs w:val="22"/>
        </w:rPr>
      </w:pPr>
      <w:r w:rsidRPr="008C6849">
        <w:rPr>
          <w:rFonts w:ascii="Arial" w:hAnsi="Arial" w:cs="Arial"/>
          <w:sz w:val="22"/>
          <w:szCs w:val="22"/>
        </w:rPr>
        <w:t>Pressure by family or professionals to have someone moved into or taken out of care.</w:t>
      </w:r>
    </w:p>
    <w:p w14:paraId="0623581A" w14:textId="77777777" w:rsidR="008129C6" w:rsidRPr="008C6849" w:rsidRDefault="008129C6" w:rsidP="008129C6">
      <w:pPr>
        <w:numPr>
          <w:ilvl w:val="0"/>
          <w:numId w:val="41"/>
        </w:numPr>
        <w:spacing w:before="15" w:after="75" w:line="276" w:lineRule="auto"/>
        <w:jc w:val="both"/>
        <w:rPr>
          <w:rFonts w:ascii="Arial" w:hAnsi="Arial" w:cs="Arial"/>
          <w:sz w:val="22"/>
          <w:szCs w:val="22"/>
        </w:rPr>
      </w:pPr>
      <w:r w:rsidRPr="008C6849">
        <w:rPr>
          <w:rFonts w:ascii="Arial" w:hAnsi="Arial" w:cs="Arial"/>
          <w:sz w:val="22"/>
          <w:szCs w:val="22"/>
        </w:rPr>
        <w:t>Hostile or unkind behaviour towards the adult.</w:t>
      </w:r>
    </w:p>
    <w:p w14:paraId="14F793B2" w14:textId="77777777" w:rsidR="008129C6" w:rsidRPr="008C6849" w:rsidRDefault="008129C6" w:rsidP="008129C6">
      <w:pPr>
        <w:numPr>
          <w:ilvl w:val="0"/>
          <w:numId w:val="41"/>
        </w:numPr>
        <w:spacing w:before="15" w:after="75" w:line="276" w:lineRule="auto"/>
        <w:jc w:val="both"/>
        <w:rPr>
          <w:rFonts w:ascii="Arial" w:hAnsi="Arial" w:cs="Arial"/>
          <w:sz w:val="22"/>
          <w:szCs w:val="22"/>
        </w:rPr>
      </w:pPr>
      <w:r w:rsidRPr="008C6849">
        <w:rPr>
          <w:rFonts w:ascii="Arial" w:hAnsi="Arial" w:cs="Arial"/>
          <w:sz w:val="22"/>
          <w:szCs w:val="22"/>
        </w:rPr>
        <w:t>Unexplained debt, not paying bills for services.</w:t>
      </w:r>
    </w:p>
    <w:p w14:paraId="78E9DA9E" w14:textId="77777777" w:rsidR="008129C6" w:rsidRPr="008C6849" w:rsidRDefault="008129C6" w:rsidP="008129C6">
      <w:pPr>
        <w:numPr>
          <w:ilvl w:val="0"/>
          <w:numId w:val="41"/>
        </w:numPr>
        <w:spacing w:before="15" w:after="75" w:line="276" w:lineRule="auto"/>
        <w:jc w:val="both"/>
        <w:rPr>
          <w:rFonts w:ascii="Arial" w:hAnsi="Arial" w:cs="Arial"/>
          <w:sz w:val="22"/>
          <w:szCs w:val="22"/>
        </w:rPr>
      </w:pPr>
      <w:r w:rsidRPr="008C6849">
        <w:rPr>
          <w:rFonts w:ascii="Arial" w:hAnsi="Arial" w:cs="Arial"/>
          <w:sz w:val="22"/>
          <w:szCs w:val="22"/>
        </w:rPr>
        <w:t>Not having basic needs met, such as adequate food or heating.</w:t>
      </w:r>
    </w:p>
    <w:p w14:paraId="3E74E020" w14:textId="024F475A" w:rsidR="008129C6" w:rsidRPr="008C6849" w:rsidRDefault="008129C6" w:rsidP="008129C6">
      <w:pPr>
        <w:numPr>
          <w:ilvl w:val="0"/>
          <w:numId w:val="41"/>
        </w:numPr>
        <w:spacing w:before="15" w:after="75" w:line="276" w:lineRule="auto"/>
        <w:jc w:val="both"/>
        <w:rPr>
          <w:rFonts w:ascii="Arial" w:hAnsi="Arial" w:cs="Arial"/>
          <w:sz w:val="22"/>
          <w:szCs w:val="22"/>
        </w:rPr>
      </w:pPr>
      <w:r w:rsidRPr="008C6849">
        <w:rPr>
          <w:rFonts w:ascii="Arial" w:hAnsi="Arial" w:cs="Arial"/>
          <w:sz w:val="22"/>
          <w:szCs w:val="22"/>
        </w:rPr>
        <w:t xml:space="preserve">Not being provided with information on rights or </w:t>
      </w:r>
      <w:r w:rsidR="00BD1535" w:rsidRPr="008C6849">
        <w:rPr>
          <w:rFonts w:ascii="Arial" w:hAnsi="Arial" w:cs="Arial"/>
          <w:sz w:val="22"/>
          <w:szCs w:val="22"/>
        </w:rPr>
        <w:t>entitlements or</w:t>
      </w:r>
      <w:r w:rsidRPr="008C6849">
        <w:rPr>
          <w:rFonts w:ascii="Arial" w:hAnsi="Arial" w:cs="Arial"/>
          <w:sz w:val="22"/>
          <w:szCs w:val="22"/>
        </w:rPr>
        <w:t xml:space="preserve"> being misinformed.</w:t>
      </w:r>
    </w:p>
    <w:p w14:paraId="24C707DD" w14:textId="77777777" w:rsidR="008129C6" w:rsidRPr="008C6849" w:rsidRDefault="008129C6" w:rsidP="008129C6">
      <w:pPr>
        <w:numPr>
          <w:ilvl w:val="0"/>
          <w:numId w:val="41"/>
        </w:numPr>
        <w:spacing w:before="15" w:after="75" w:line="276" w:lineRule="auto"/>
        <w:jc w:val="both"/>
        <w:rPr>
          <w:rFonts w:ascii="Arial" w:hAnsi="Arial" w:cs="Arial"/>
          <w:sz w:val="22"/>
          <w:szCs w:val="22"/>
        </w:rPr>
      </w:pPr>
      <w:r w:rsidRPr="008C6849">
        <w:rPr>
          <w:rFonts w:ascii="Arial" w:hAnsi="Arial" w:cs="Arial"/>
          <w:sz w:val="22"/>
          <w:szCs w:val="22"/>
        </w:rPr>
        <w:t>Harassment about age, gender, disability, race, colour, sexual or religious orientation.</w:t>
      </w:r>
    </w:p>
    <w:p w14:paraId="028573C5" w14:textId="77777777" w:rsidR="008129C6" w:rsidRPr="008C6849" w:rsidRDefault="008129C6" w:rsidP="008129C6">
      <w:pPr>
        <w:numPr>
          <w:ilvl w:val="0"/>
          <w:numId w:val="41"/>
        </w:numPr>
        <w:spacing w:before="15" w:after="75" w:line="276" w:lineRule="auto"/>
        <w:jc w:val="both"/>
        <w:rPr>
          <w:rFonts w:ascii="Arial" w:hAnsi="Arial" w:cs="Arial"/>
          <w:sz w:val="22"/>
          <w:szCs w:val="22"/>
        </w:rPr>
      </w:pPr>
      <w:r w:rsidRPr="008C6849">
        <w:rPr>
          <w:rFonts w:ascii="Arial" w:hAnsi="Arial" w:cs="Arial"/>
          <w:sz w:val="22"/>
          <w:szCs w:val="22"/>
        </w:rPr>
        <w:t>Another person using possessions, bank account or property without the adult's informed consent.</w:t>
      </w:r>
    </w:p>
    <w:p w14:paraId="54B6EECF" w14:textId="77777777" w:rsidR="008129C6" w:rsidRPr="008C6849" w:rsidRDefault="008129C6" w:rsidP="008129C6">
      <w:pPr>
        <w:numPr>
          <w:ilvl w:val="0"/>
          <w:numId w:val="41"/>
        </w:numPr>
        <w:spacing w:before="15" w:after="75" w:line="276" w:lineRule="auto"/>
        <w:jc w:val="both"/>
        <w:rPr>
          <w:rFonts w:ascii="Arial" w:hAnsi="Arial" w:cs="Arial"/>
          <w:sz w:val="22"/>
          <w:szCs w:val="22"/>
        </w:rPr>
      </w:pPr>
      <w:r w:rsidRPr="008C6849">
        <w:rPr>
          <w:rFonts w:ascii="Arial" w:hAnsi="Arial" w:cs="Arial"/>
          <w:sz w:val="22"/>
          <w:szCs w:val="22"/>
        </w:rPr>
        <w:t>The adult not receiving care, which would protect them from harm.</w:t>
      </w:r>
    </w:p>
    <w:p w14:paraId="08F4556B" w14:textId="77777777" w:rsidR="008129C6" w:rsidRPr="008C6849" w:rsidRDefault="008129C6" w:rsidP="008129C6">
      <w:pPr>
        <w:spacing w:before="15" w:after="75" w:line="276" w:lineRule="auto"/>
        <w:ind w:left="720"/>
        <w:jc w:val="both"/>
        <w:rPr>
          <w:rFonts w:ascii="Arial" w:hAnsi="Arial" w:cs="Arial"/>
          <w:sz w:val="22"/>
          <w:szCs w:val="22"/>
        </w:rPr>
      </w:pPr>
    </w:p>
    <w:p w14:paraId="207DA8AA" w14:textId="77777777" w:rsidR="008129C6" w:rsidRPr="008C6849" w:rsidRDefault="008129C6" w:rsidP="008129C6">
      <w:pPr>
        <w:pStyle w:val="Default"/>
        <w:spacing w:line="276" w:lineRule="auto"/>
        <w:jc w:val="both"/>
        <w:rPr>
          <w:b/>
          <w:color w:val="auto"/>
          <w:sz w:val="22"/>
          <w:szCs w:val="22"/>
        </w:rPr>
      </w:pPr>
    </w:p>
    <w:p w14:paraId="0FBC3D7B" w14:textId="77777777" w:rsidR="00496049" w:rsidRPr="008C6849" w:rsidRDefault="00496049" w:rsidP="00496049">
      <w:pPr>
        <w:autoSpaceDE w:val="0"/>
        <w:autoSpaceDN w:val="0"/>
        <w:adjustRightInd w:val="0"/>
        <w:spacing w:line="276" w:lineRule="auto"/>
        <w:jc w:val="both"/>
        <w:rPr>
          <w:rFonts w:ascii="Arial" w:eastAsia="Calibri" w:hAnsi="Arial" w:cs="Arial"/>
          <w:b/>
          <w:color w:val="000000"/>
          <w:sz w:val="22"/>
          <w:szCs w:val="22"/>
          <w:lang w:eastAsia="en-US"/>
        </w:rPr>
      </w:pPr>
      <w:r w:rsidRPr="008C6849">
        <w:rPr>
          <w:rFonts w:ascii="Arial" w:eastAsia="Calibri" w:hAnsi="Arial" w:cs="Arial"/>
          <w:b/>
          <w:color w:val="000000"/>
          <w:sz w:val="22"/>
          <w:szCs w:val="22"/>
          <w:lang w:eastAsia="en-US"/>
        </w:rPr>
        <w:t>Adults with Incapacity</w:t>
      </w:r>
    </w:p>
    <w:p w14:paraId="438F423E" w14:textId="77777777" w:rsidR="00496049" w:rsidRPr="008C6849" w:rsidRDefault="00496049" w:rsidP="00496049">
      <w:pPr>
        <w:autoSpaceDE w:val="0"/>
        <w:autoSpaceDN w:val="0"/>
        <w:adjustRightInd w:val="0"/>
        <w:spacing w:line="276" w:lineRule="auto"/>
        <w:jc w:val="both"/>
        <w:rPr>
          <w:rFonts w:ascii="Arial" w:eastAsia="Calibri" w:hAnsi="Arial" w:cs="Arial"/>
          <w:color w:val="000000"/>
          <w:sz w:val="22"/>
          <w:szCs w:val="22"/>
          <w:lang w:eastAsia="en-US"/>
        </w:rPr>
      </w:pPr>
    </w:p>
    <w:p w14:paraId="69ED24F4" w14:textId="683B393A" w:rsidR="003B3342" w:rsidRDefault="002B0340" w:rsidP="00496049">
      <w:p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In terms of the Adult Support and Protection (Scotland) Act 2007,</w:t>
      </w:r>
      <w:r w:rsidR="003B3342">
        <w:rPr>
          <w:rFonts w:ascii="Arial" w:eastAsia="Calibri" w:hAnsi="Arial" w:cs="Arial"/>
          <w:color w:val="000000"/>
          <w:sz w:val="22"/>
          <w:szCs w:val="22"/>
          <w:lang w:eastAsia="en-US"/>
        </w:rPr>
        <w:t xml:space="preserve"> it supports and protects those who have capacity and those who lack capacity</w:t>
      </w:r>
      <w:r w:rsidR="00F83D02">
        <w:rPr>
          <w:rFonts w:ascii="Arial" w:eastAsia="Calibri" w:hAnsi="Arial" w:cs="Arial"/>
          <w:color w:val="000000"/>
          <w:sz w:val="22"/>
          <w:szCs w:val="22"/>
          <w:lang w:eastAsia="en-US"/>
        </w:rPr>
        <w:t xml:space="preserve">. </w:t>
      </w:r>
      <w:r w:rsidR="00F83D02" w:rsidRPr="00F83D02">
        <w:rPr>
          <w:rFonts w:ascii="Arial" w:eastAsia="Calibri" w:hAnsi="Arial" w:cs="Arial"/>
          <w:color w:val="000000"/>
          <w:sz w:val="22"/>
          <w:szCs w:val="22"/>
          <w:lang w:eastAsia="en-US"/>
        </w:rPr>
        <w:t>In Scotland, under the </w:t>
      </w:r>
      <w:hyperlink r:id="rId21" w:tgtFrame="_blank" w:history="1">
        <w:r w:rsidR="00F83D02" w:rsidRPr="00F83D02">
          <w:rPr>
            <w:rStyle w:val="Hyperlink"/>
            <w:rFonts w:ascii="Arial" w:eastAsia="Calibri" w:hAnsi="Arial" w:cs="Arial"/>
            <w:sz w:val="22"/>
            <w:szCs w:val="22"/>
            <w:lang w:eastAsia="en-US"/>
          </w:rPr>
          <w:t xml:space="preserve">Adults with Incapacity (Scotland) </w:t>
        </w:r>
        <w:r w:rsidR="00F83D02" w:rsidRPr="00F83D02">
          <w:rPr>
            <w:rStyle w:val="Hyperlink"/>
            <w:rFonts w:ascii="Arial" w:eastAsia="Calibri" w:hAnsi="Arial" w:cs="Arial"/>
            <w:sz w:val="22"/>
            <w:szCs w:val="22"/>
            <w:lang w:eastAsia="en-US"/>
          </w:rPr>
          <w:t>A</w:t>
        </w:r>
        <w:r w:rsidR="00F83D02" w:rsidRPr="00F83D02">
          <w:rPr>
            <w:rStyle w:val="Hyperlink"/>
            <w:rFonts w:ascii="Arial" w:eastAsia="Calibri" w:hAnsi="Arial" w:cs="Arial"/>
            <w:sz w:val="22"/>
            <w:szCs w:val="22"/>
            <w:lang w:eastAsia="en-US"/>
          </w:rPr>
          <w:t>ct 2000</w:t>
        </w:r>
      </w:hyperlink>
      <w:r w:rsidR="00F83D02" w:rsidRPr="00F83D02">
        <w:rPr>
          <w:rFonts w:ascii="Arial" w:eastAsia="Calibri" w:hAnsi="Arial" w:cs="Arial"/>
          <w:color w:val="000000"/>
          <w:sz w:val="22"/>
          <w:szCs w:val="22"/>
          <w:lang w:eastAsia="en-US"/>
        </w:rPr>
        <w:t>, incapacity refers to a person aged 16 or over who is unable to act, make, communicate, or understand decisions, or retain memory of decisions, due to a mental disorder or inability to communicate. It is a specific, situational, and often temporary, not an "all-or-nothing" state</w:t>
      </w:r>
      <w:r w:rsidR="00F83D02">
        <w:rPr>
          <w:rFonts w:ascii="Arial" w:eastAsia="Calibri" w:hAnsi="Arial" w:cs="Arial"/>
          <w:color w:val="000000"/>
          <w:sz w:val="22"/>
          <w:szCs w:val="22"/>
          <w:lang w:eastAsia="en-US"/>
        </w:rPr>
        <w:t xml:space="preserve">. </w:t>
      </w:r>
    </w:p>
    <w:p w14:paraId="6D2187E1" w14:textId="77777777" w:rsidR="00F83D02" w:rsidRDefault="00F83D02" w:rsidP="00496049">
      <w:pPr>
        <w:autoSpaceDE w:val="0"/>
        <w:autoSpaceDN w:val="0"/>
        <w:adjustRightInd w:val="0"/>
        <w:spacing w:line="276" w:lineRule="auto"/>
        <w:jc w:val="both"/>
        <w:rPr>
          <w:rFonts w:ascii="Arial" w:eastAsia="Calibri" w:hAnsi="Arial" w:cs="Arial"/>
          <w:color w:val="000000"/>
          <w:sz w:val="22"/>
          <w:szCs w:val="22"/>
          <w:lang w:eastAsia="en-US"/>
        </w:rPr>
      </w:pPr>
    </w:p>
    <w:p w14:paraId="49AF9C13" w14:textId="5FBAD6DE" w:rsidR="00496049" w:rsidRPr="008C6849" w:rsidRDefault="00496049" w:rsidP="00496049">
      <w:pPr>
        <w:autoSpaceDE w:val="0"/>
        <w:autoSpaceDN w:val="0"/>
        <w:adjustRightInd w:val="0"/>
        <w:spacing w:line="276" w:lineRule="auto"/>
        <w:jc w:val="both"/>
        <w:rPr>
          <w:rFonts w:ascii="Arial" w:eastAsia="Calibri" w:hAnsi="Arial" w:cs="Arial"/>
          <w:color w:val="000000"/>
          <w:sz w:val="22"/>
          <w:szCs w:val="22"/>
          <w:lang w:eastAsia="en-US"/>
        </w:rPr>
      </w:pPr>
      <w:r w:rsidRPr="00BD1535">
        <w:rPr>
          <w:rFonts w:ascii="Arial" w:eastAsia="Calibri" w:hAnsi="Arial" w:cs="Arial"/>
          <w:b/>
          <w:bCs/>
          <w:color w:val="000000"/>
          <w:sz w:val="22"/>
          <w:szCs w:val="22"/>
          <w:lang w:eastAsia="en-US"/>
        </w:rPr>
        <w:t>Section 3</w:t>
      </w:r>
      <w:r w:rsidRPr="008C6849">
        <w:rPr>
          <w:rFonts w:ascii="Arial" w:eastAsia="Calibri" w:hAnsi="Arial" w:cs="Arial"/>
          <w:color w:val="000000"/>
          <w:sz w:val="22"/>
          <w:szCs w:val="22"/>
          <w:lang w:eastAsia="en-US"/>
        </w:rPr>
        <w:t xml:space="preserve"> of the</w:t>
      </w:r>
      <w:r w:rsidR="003D78C3">
        <w:rPr>
          <w:rFonts w:ascii="Arial" w:eastAsia="Calibri" w:hAnsi="Arial" w:cs="Arial"/>
          <w:color w:val="000000"/>
          <w:sz w:val="22"/>
          <w:szCs w:val="22"/>
          <w:lang w:eastAsia="en-US"/>
        </w:rPr>
        <w:t xml:space="preserve"> Adult Support and Protection (Scotland)</w:t>
      </w:r>
      <w:r w:rsidRPr="008C6849">
        <w:rPr>
          <w:rFonts w:ascii="Arial" w:eastAsia="Calibri" w:hAnsi="Arial" w:cs="Arial"/>
          <w:color w:val="000000"/>
          <w:sz w:val="22"/>
          <w:szCs w:val="22"/>
          <w:lang w:eastAsia="en-US"/>
        </w:rPr>
        <w:t xml:space="preserve"> Act</w:t>
      </w:r>
      <w:r w:rsidR="003D78C3">
        <w:rPr>
          <w:rFonts w:ascii="Arial" w:eastAsia="Calibri" w:hAnsi="Arial" w:cs="Arial"/>
          <w:color w:val="000000"/>
          <w:sz w:val="22"/>
          <w:szCs w:val="22"/>
          <w:lang w:eastAsia="en-US"/>
        </w:rPr>
        <w:t xml:space="preserve"> 2007</w:t>
      </w:r>
      <w:r w:rsidRPr="008C6849">
        <w:rPr>
          <w:rFonts w:ascii="Arial" w:eastAsia="Calibri" w:hAnsi="Arial" w:cs="Arial"/>
          <w:color w:val="000000"/>
          <w:sz w:val="22"/>
          <w:szCs w:val="22"/>
          <w:lang w:eastAsia="en-US"/>
        </w:rPr>
        <w:t xml:space="preserve"> states: </w:t>
      </w:r>
    </w:p>
    <w:p w14:paraId="71037345" w14:textId="77777777" w:rsidR="00496049" w:rsidRPr="008C6849" w:rsidRDefault="00496049" w:rsidP="00496049">
      <w:pPr>
        <w:autoSpaceDE w:val="0"/>
        <w:autoSpaceDN w:val="0"/>
        <w:adjustRightInd w:val="0"/>
        <w:spacing w:line="276" w:lineRule="auto"/>
        <w:rPr>
          <w:rFonts w:ascii="Arial" w:eastAsia="Calibri" w:hAnsi="Arial" w:cs="Arial"/>
          <w:color w:val="000000"/>
          <w:sz w:val="22"/>
          <w:szCs w:val="22"/>
          <w:lang w:eastAsia="en-US"/>
        </w:rPr>
      </w:pPr>
    </w:p>
    <w:p w14:paraId="2C6A0D43" w14:textId="77777777" w:rsidR="00496049" w:rsidRPr="008C6849" w:rsidRDefault="00496049" w:rsidP="00496049">
      <w:pPr>
        <w:autoSpaceDE w:val="0"/>
        <w:autoSpaceDN w:val="0"/>
        <w:adjustRightInd w:val="0"/>
        <w:spacing w:line="276" w:lineRule="auto"/>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An adult is at risk of harm for the purposes of subsection (1) if:</w:t>
      </w:r>
    </w:p>
    <w:p w14:paraId="7B8B8C18" w14:textId="77777777" w:rsidR="00496049" w:rsidRPr="008C6849" w:rsidRDefault="00496049" w:rsidP="00496049">
      <w:pPr>
        <w:autoSpaceDE w:val="0"/>
        <w:autoSpaceDN w:val="0"/>
        <w:adjustRightInd w:val="0"/>
        <w:spacing w:line="276" w:lineRule="auto"/>
        <w:rPr>
          <w:rFonts w:ascii="Arial" w:eastAsia="Calibri" w:hAnsi="Arial" w:cs="Arial"/>
          <w:color w:val="000000"/>
          <w:sz w:val="22"/>
          <w:szCs w:val="22"/>
          <w:lang w:eastAsia="en-US"/>
        </w:rPr>
      </w:pPr>
    </w:p>
    <w:p w14:paraId="338A5CDF" w14:textId="77777777" w:rsidR="00496049" w:rsidRPr="008C6849" w:rsidRDefault="00496049" w:rsidP="00496049">
      <w:pPr>
        <w:numPr>
          <w:ilvl w:val="0"/>
          <w:numId w:val="35"/>
        </w:numPr>
        <w:autoSpaceDE w:val="0"/>
        <w:autoSpaceDN w:val="0"/>
        <w:adjustRightInd w:val="0"/>
        <w:spacing w:after="200" w:line="276" w:lineRule="auto"/>
        <w:contextualSpacing/>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Another person’s conduct is causing (or is likely to cause) the adult to be harmed, </w:t>
      </w:r>
      <w:proofErr w:type="gramStart"/>
      <w:r w:rsidRPr="008C6849">
        <w:rPr>
          <w:rFonts w:ascii="Arial" w:eastAsia="Calibri" w:hAnsi="Arial" w:cs="Arial"/>
          <w:color w:val="000000"/>
          <w:sz w:val="22"/>
          <w:szCs w:val="22"/>
          <w:lang w:eastAsia="en-US"/>
        </w:rPr>
        <w:t>or;</w:t>
      </w:r>
      <w:proofErr w:type="gramEnd"/>
    </w:p>
    <w:p w14:paraId="5E199D11" w14:textId="77777777" w:rsidR="00496049" w:rsidRPr="008C6849" w:rsidRDefault="00496049" w:rsidP="00496049">
      <w:pPr>
        <w:autoSpaceDE w:val="0"/>
        <w:autoSpaceDN w:val="0"/>
        <w:adjustRightInd w:val="0"/>
        <w:spacing w:line="276" w:lineRule="auto"/>
        <w:ind w:left="405"/>
        <w:contextualSpacing/>
        <w:rPr>
          <w:rFonts w:ascii="Arial" w:eastAsia="Calibri" w:hAnsi="Arial" w:cs="Arial"/>
          <w:color w:val="000000"/>
          <w:sz w:val="22"/>
          <w:szCs w:val="22"/>
          <w:lang w:eastAsia="en-US"/>
        </w:rPr>
      </w:pPr>
    </w:p>
    <w:p w14:paraId="17AB8F03" w14:textId="77777777" w:rsidR="00496049" w:rsidRPr="008C6849" w:rsidRDefault="00496049" w:rsidP="00496049">
      <w:pPr>
        <w:numPr>
          <w:ilvl w:val="0"/>
          <w:numId w:val="35"/>
        </w:numPr>
        <w:autoSpaceDE w:val="0"/>
        <w:autoSpaceDN w:val="0"/>
        <w:adjustRightInd w:val="0"/>
        <w:spacing w:after="200" w:line="276" w:lineRule="auto"/>
        <w:contextualSpacing/>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The adult is engaging (or is likely to engage) in conduct which causes (or is likely to cause) self-harm. </w:t>
      </w:r>
    </w:p>
    <w:p w14:paraId="2B9A26E8" w14:textId="77777777" w:rsidR="00496049" w:rsidRPr="008C6849" w:rsidRDefault="00496049" w:rsidP="00496049">
      <w:pPr>
        <w:autoSpaceDE w:val="0"/>
        <w:autoSpaceDN w:val="0"/>
        <w:adjustRightInd w:val="0"/>
        <w:spacing w:line="276" w:lineRule="auto"/>
        <w:jc w:val="both"/>
        <w:rPr>
          <w:rFonts w:ascii="Arial" w:eastAsia="Calibri" w:hAnsi="Arial" w:cs="Arial"/>
          <w:color w:val="000000"/>
          <w:sz w:val="22"/>
          <w:szCs w:val="22"/>
          <w:lang w:eastAsia="en-US"/>
        </w:rPr>
      </w:pPr>
    </w:p>
    <w:p w14:paraId="53D34A54" w14:textId="77777777" w:rsidR="00496049" w:rsidRPr="008C6849" w:rsidRDefault="00496049" w:rsidP="00496049">
      <w:pPr>
        <w:spacing w:line="276" w:lineRule="auto"/>
        <w:jc w:val="both"/>
        <w:rPr>
          <w:rFonts w:ascii="Arial" w:hAnsi="Arial" w:cs="Arial"/>
          <w:b/>
          <w:sz w:val="22"/>
          <w:szCs w:val="22"/>
          <w:lang w:eastAsia="en-US"/>
        </w:rPr>
      </w:pPr>
    </w:p>
    <w:p w14:paraId="6BD74D42" w14:textId="77777777" w:rsidR="00CE4B41" w:rsidRPr="008C6849" w:rsidRDefault="00CE4B41" w:rsidP="00CE4B41">
      <w:pPr>
        <w:pStyle w:val="Default"/>
        <w:spacing w:line="276" w:lineRule="auto"/>
        <w:jc w:val="both"/>
        <w:rPr>
          <w:color w:val="auto"/>
          <w:sz w:val="22"/>
          <w:szCs w:val="22"/>
        </w:rPr>
      </w:pPr>
      <w:r w:rsidRPr="008C6849">
        <w:rPr>
          <w:color w:val="auto"/>
          <w:sz w:val="22"/>
          <w:szCs w:val="22"/>
        </w:rPr>
        <w:t>When an adult protection referral is</w:t>
      </w:r>
      <w:r w:rsidR="00AB521A" w:rsidRPr="008C6849">
        <w:rPr>
          <w:color w:val="auto"/>
          <w:sz w:val="22"/>
          <w:szCs w:val="22"/>
        </w:rPr>
        <w:t xml:space="preserve"> received relating to any type of </w:t>
      </w:r>
      <w:r w:rsidRPr="008C6849">
        <w:rPr>
          <w:color w:val="auto"/>
          <w:sz w:val="22"/>
          <w:szCs w:val="22"/>
        </w:rPr>
        <w:t xml:space="preserve">harm: </w:t>
      </w:r>
    </w:p>
    <w:p w14:paraId="3DBBC786" w14:textId="77777777" w:rsidR="00CE4B41" w:rsidRPr="008C6849" w:rsidRDefault="00CE4B41" w:rsidP="00CE4B41">
      <w:pPr>
        <w:pStyle w:val="Default"/>
        <w:spacing w:line="276" w:lineRule="auto"/>
        <w:jc w:val="both"/>
        <w:rPr>
          <w:color w:val="auto"/>
          <w:sz w:val="22"/>
          <w:szCs w:val="22"/>
        </w:rPr>
      </w:pPr>
    </w:p>
    <w:p w14:paraId="67E244E8" w14:textId="77777777" w:rsidR="00CE4B41" w:rsidRPr="008C6849" w:rsidRDefault="00CE4B41" w:rsidP="00CE4B41">
      <w:pPr>
        <w:pStyle w:val="Default"/>
        <w:spacing w:line="276" w:lineRule="auto"/>
        <w:jc w:val="both"/>
        <w:rPr>
          <w:color w:val="auto"/>
          <w:sz w:val="22"/>
          <w:szCs w:val="22"/>
        </w:rPr>
      </w:pPr>
      <w:r w:rsidRPr="008C6849">
        <w:rPr>
          <w:color w:val="auto"/>
          <w:sz w:val="22"/>
          <w:szCs w:val="22"/>
        </w:rPr>
        <w:t xml:space="preserve">The Council has a duty to make inquiries under </w:t>
      </w:r>
      <w:r w:rsidRPr="00BD1535">
        <w:rPr>
          <w:b/>
          <w:bCs/>
          <w:color w:val="auto"/>
          <w:sz w:val="22"/>
          <w:szCs w:val="22"/>
        </w:rPr>
        <w:t>Section 4</w:t>
      </w:r>
      <w:r w:rsidRPr="008C6849">
        <w:rPr>
          <w:color w:val="auto"/>
          <w:sz w:val="22"/>
          <w:szCs w:val="22"/>
        </w:rPr>
        <w:t xml:space="preserve"> of the Adult Support and Protection (Scotland) Act 2007. </w:t>
      </w:r>
    </w:p>
    <w:p w14:paraId="6E7A6154" w14:textId="77777777" w:rsidR="00CE4B41" w:rsidRPr="008C6849" w:rsidRDefault="00CE4B41" w:rsidP="00CE4B41">
      <w:pPr>
        <w:pStyle w:val="Default"/>
        <w:spacing w:line="276" w:lineRule="auto"/>
        <w:jc w:val="both"/>
        <w:rPr>
          <w:color w:val="auto"/>
          <w:sz w:val="22"/>
          <w:szCs w:val="22"/>
        </w:rPr>
      </w:pPr>
    </w:p>
    <w:p w14:paraId="67F4C6AE" w14:textId="77777777" w:rsidR="00CE4B41" w:rsidRPr="008C6849" w:rsidRDefault="00CE4B41" w:rsidP="00CE4B41">
      <w:pPr>
        <w:pStyle w:val="Default"/>
        <w:spacing w:line="276" w:lineRule="auto"/>
        <w:jc w:val="both"/>
        <w:rPr>
          <w:color w:val="auto"/>
          <w:sz w:val="22"/>
          <w:szCs w:val="22"/>
        </w:rPr>
      </w:pPr>
      <w:r w:rsidRPr="008C6849">
        <w:rPr>
          <w:color w:val="auto"/>
          <w:sz w:val="22"/>
          <w:szCs w:val="22"/>
        </w:rPr>
        <w:t>The responsible manager will review the informa</w:t>
      </w:r>
      <w:r w:rsidR="00AB521A" w:rsidRPr="008C6849">
        <w:rPr>
          <w:color w:val="auto"/>
          <w:sz w:val="22"/>
          <w:szCs w:val="22"/>
        </w:rPr>
        <w:t>tion and decide in accordance with</w:t>
      </w:r>
      <w:r w:rsidRPr="008C6849">
        <w:rPr>
          <w:color w:val="auto"/>
          <w:sz w:val="22"/>
          <w:szCs w:val="22"/>
        </w:rPr>
        <w:t xml:space="preserve"> their local procedures if: </w:t>
      </w:r>
    </w:p>
    <w:p w14:paraId="3476E218" w14:textId="77777777" w:rsidR="00CE4B41" w:rsidRPr="008C6849" w:rsidRDefault="00CE4B41" w:rsidP="00CE4B41">
      <w:pPr>
        <w:pStyle w:val="Default"/>
        <w:spacing w:line="276" w:lineRule="auto"/>
        <w:jc w:val="both"/>
        <w:rPr>
          <w:color w:val="auto"/>
          <w:sz w:val="22"/>
          <w:szCs w:val="22"/>
        </w:rPr>
      </w:pPr>
    </w:p>
    <w:p w14:paraId="155E1DEB" w14:textId="08429A41" w:rsidR="00CE4B41" w:rsidRDefault="00CE4B41" w:rsidP="00BD1535">
      <w:pPr>
        <w:pStyle w:val="Default"/>
        <w:numPr>
          <w:ilvl w:val="0"/>
          <w:numId w:val="45"/>
        </w:numPr>
        <w:spacing w:line="276" w:lineRule="auto"/>
        <w:jc w:val="both"/>
        <w:rPr>
          <w:color w:val="auto"/>
          <w:sz w:val="22"/>
          <w:szCs w:val="22"/>
        </w:rPr>
      </w:pPr>
      <w:r w:rsidRPr="008C6849">
        <w:rPr>
          <w:color w:val="auto"/>
          <w:sz w:val="22"/>
          <w:szCs w:val="22"/>
        </w:rPr>
        <w:t xml:space="preserve">Immediate action is required in relation to the adult deemed at risk </w:t>
      </w:r>
      <w:r w:rsidR="008129C6" w:rsidRPr="008C6849">
        <w:rPr>
          <w:color w:val="auto"/>
          <w:sz w:val="22"/>
          <w:szCs w:val="22"/>
        </w:rPr>
        <w:t>and/</w:t>
      </w:r>
      <w:r w:rsidRPr="008C6849">
        <w:rPr>
          <w:color w:val="auto"/>
          <w:sz w:val="22"/>
          <w:szCs w:val="22"/>
        </w:rPr>
        <w:t>or</w:t>
      </w:r>
      <w:r w:rsidR="00BD1535">
        <w:rPr>
          <w:color w:val="auto"/>
          <w:sz w:val="22"/>
          <w:szCs w:val="22"/>
        </w:rPr>
        <w:t xml:space="preserve"> f</w:t>
      </w:r>
      <w:r w:rsidRPr="00BD1535">
        <w:rPr>
          <w:color w:val="auto"/>
          <w:sz w:val="22"/>
          <w:szCs w:val="22"/>
        </w:rPr>
        <w:t xml:space="preserve">urther </w:t>
      </w:r>
      <w:r w:rsidR="00AB521A" w:rsidRPr="00BD1535">
        <w:rPr>
          <w:color w:val="auto"/>
          <w:sz w:val="22"/>
          <w:szCs w:val="22"/>
        </w:rPr>
        <w:t>inquiries</w:t>
      </w:r>
      <w:r w:rsidR="00A7240C" w:rsidRPr="00BD1535">
        <w:rPr>
          <w:color w:val="auto"/>
          <w:sz w:val="22"/>
          <w:szCs w:val="22"/>
        </w:rPr>
        <w:t xml:space="preserve"> with or without </w:t>
      </w:r>
      <w:r w:rsidRPr="00BD1535">
        <w:rPr>
          <w:color w:val="auto"/>
          <w:sz w:val="22"/>
          <w:szCs w:val="22"/>
        </w:rPr>
        <w:t>investigati</w:t>
      </w:r>
      <w:r w:rsidR="00A7240C" w:rsidRPr="00BD1535">
        <w:rPr>
          <w:color w:val="auto"/>
          <w:sz w:val="22"/>
          <w:szCs w:val="22"/>
        </w:rPr>
        <w:t>ve actions</w:t>
      </w:r>
      <w:r w:rsidRPr="00BD1535">
        <w:rPr>
          <w:color w:val="auto"/>
          <w:sz w:val="22"/>
          <w:szCs w:val="22"/>
        </w:rPr>
        <w:t xml:space="preserve"> should take place to inform any decision to support and protect the adult. </w:t>
      </w:r>
    </w:p>
    <w:p w14:paraId="626AF2DF" w14:textId="77777777" w:rsidR="007D4BFF" w:rsidRDefault="007D4BFF" w:rsidP="007D4BFF">
      <w:pPr>
        <w:pStyle w:val="Default"/>
        <w:spacing w:line="276" w:lineRule="auto"/>
        <w:ind w:left="720"/>
        <w:jc w:val="both"/>
        <w:rPr>
          <w:color w:val="auto"/>
          <w:sz w:val="22"/>
          <w:szCs w:val="22"/>
        </w:rPr>
      </w:pPr>
    </w:p>
    <w:p w14:paraId="122BB6CD" w14:textId="07376CCC" w:rsidR="007D4BFF" w:rsidRPr="00BD1535" w:rsidRDefault="007D4BFF" w:rsidP="00BD1535">
      <w:pPr>
        <w:pStyle w:val="Default"/>
        <w:numPr>
          <w:ilvl w:val="0"/>
          <w:numId w:val="45"/>
        </w:numPr>
        <w:spacing w:line="276" w:lineRule="auto"/>
        <w:jc w:val="both"/>
        <w:rPr>
          <w:color w:val="auto"/>
          <w:sz w:val="22"/>
          <w:szCs w:val="22"/>
        </w:rPr>
      </w:pPr>
      <w:r>
        <w:rPr>
          <w:color w:val="auto"/>
          <w:sz w:val="22"/>
          <w:szCs w:val="22"/>
        </w:rPr>
        <w:t>Allocate a Council Officer to undertake the necessary inquiries with or without investigative actions.</w:t>
      </w:r>
    </w:p>
    <w:p w14:paraId="56AE7425" w14:textId="77777777" w:rsidR="00CE4B41" w:rsidRPr="008C6849" w:rsidRDefault="00CE4B41" w:rsidP="00CE4B41">
      <w:pPr>
        <w:pStyle w:val="Default"/>
        <w:spacing w:line="276" w:lineRule="auto"/>
        <w:jc w:val="both"/>
        <w:rPr>
          <w:color w:val="auto"/>
          <w:sz w:val="22"/>
          <w:szCs w:val="22"/>
        </w:rPr>
      </w:pPr>
    </w:p>
    <w:p w14:paraId="7DAA9CFC" w14:textId="0B023C71" w:rsidR="00CE4B41" w:rsidRPr="008C6849" w:rsidRDefault="00CE4B41" w:rsidP="00CE4B41">
      <w:pPr>
        <w:pStyle w:val="Default"/>
        <w:numPr>
          <w:ilvl w:val="0"/>
          <w:numId w:val="46"/>
        </w:numPr>
        <w:spacing w:line="276" w:lineRule="auto"/>
        <w:jc w:val="both"/>
        <w:rPr>
          <w:color w:val="auto"/>
          <w:sz w:val="22"/>
          <w:szCs w:val="22"/>
        </w:rPr>
      </w:pPr>
      <w:r w:rsidRPr="008C6849">
        <w:rPr>
          <w:color w:val="auto"/>
          <w:sz w:val="22"/>
          <w:szCs w:val="22"/>
        </w:rPr>
        <w:t>Where it is suspected that a crime has been committed the police should be alerted</w:t>
      </w:r>
      <w:r w:rsidR="00AB521A" w:rsidRPr="008C6849">
        <w:rPr>
          <w:color w:val="auto"/>
          <w:sz w:val="22"/>
          <w:szCs w:val="22"/>
        </w:rPr>
        <w:t xml:space="preserve"> immediately</w:t>
      </w:r>
      <w:r w:rsidR="00BD1535">
        <w:rPr>
          <w:color w:val="auto"/>
          <w:sz w:val="22"/>
          <w:szCs w:val="22"/>
        </w:rPr>
        <w:t>.</w:t>
      </w:r>
    </w:p>
    <w:p w14:paraId="15555ED1" w14:textId="77777777" w:rsidR="00CE4B41" w:rsidRPr="008C6849" w:rsidRDefault="00CE4B41" w:rsidP="00CE4B41">
      <w:pPr>
        <w:pStyle w:val="Default"/>
        <w:spacing w:line="276" w:lineRule="auto"/>
        <w:jc w:val="both"/>
        <w:rPr>
          <w:color w:val="auto"/>
          <w:sz w:val="22"/>
          <w:szCs w:val="22"/>
        </w:rPr>
      </w:pPr>
    </w:p>
    <w:p w14:paraId="072347BA" w14:textId="58331E89" w:rsidR="00CE4B41" w:rsidRPr="008C6849" w:rsidRDefault="00CE4B41" w:rsidP="00CE4B41">
      <w:pPr>
        <w:pStyle w:val="Default"/>
        <w:numPr>
          <w:ilvl w:val="0"/>
          <w:numId w:val="46"/>
        </w:numPr>
        <w:spacing w:line="276" w:lineRule="auto"/>
        <w:jc w:val="both"/>
        <w:rPr>
          <w:color w:val="auto"/>
          <w:sz w:val="22"/>
          <w:szCs w:val="22"/>
        </w:rPr>
      </w:pPr>
      <w:r w:rsidRPr="008C6849">
        <w:rPr>
          <w:color w:val="auto"/>
          <w:sz w:val="22"/>
          <w:szCs w:val="22"/>
        </w:rPr>
        <w:t xml:space="preserve">Where the adult has a </w:t>
      </w:r>
      <w:r w:rsidRPr="008C6849">
        <w:rPr>
          <w:b/>
          <w:color w:val="auto"/>
          <w:sz w:val="22"/>
          <w:szCs w:val="22"/>
        </w:rPr>
        <w:t>power of attorney</w:t>
      </w:r>
      <w:r w:rsidRPr="008C6849">
        <w:rPr>
          <w:color w:val="auto"/>
          <w:sz w:val="22"/>
          <w:szCs w:val="22"/>
        </w:rPr>
        <w:t xml:space="preserve"> or </w:t>
      </w:r>
      <w:r w:rsidR="00AB521A" w:rsidRPr="008C6849">
        <w:rPr>
          <w:color w:val="auto"/>
          <w:sz w:val="22"/>
          <w:szCs w:val="22"/>
        </w:rPr>
        <w:t xml:space="preserve">a </w:t>
      </w:r>
      <w:r w:rsidRPr="008C6849">
        <w:rPr>
          <w:color w:val="auto"/>
          <w:sz w:val="22"/>
          <w:szCs w:val="22"/>
        </w:rPr>
        <w:t xml:space="preserve">financial guardian in place and they are suspected of breaching their “Fiduciary duty” </w:t>
      </w:r>
      <w:r w:rsidR="00AB521A" w:rsidRPr="008C6849">
        <w:rPr>
          <w:color w:val="auto"/>
          <w:sz w:val="22"/>
          <w:szCs w:val="22"/>
        </w:rPr>
        <w:t xml:space="preserve">(causing financial harm) </w:t>
      </w:r>
      <w:r w:rsidRPr="008C6849">
        <w:rPr>
          <w:color w:val="auto"/>
          <w:sz w:val="22"/>
          <w:szCs w:val="22"/>
        </w:rPr>
        <w:t xml:space="preserve">the Office of the Public Guardian (OPG) </w:t>
      </w:r>
      <w:r w:rsidR="00BB59A3">
        <w:rPr>
          <w:color w:val="auto"/>
          <w:sz w:val="22"/>
          <w:szCs w:val="22"/>
        </w:rPr>
        <w:t xml:space="preserve">will </w:t>
      </w:r>
      <w:r w:rsidRPr="008C6849">
        <w:rPr>
          <w:color w:val="auto"/>
          <w:sz w:val="22"/>
          <w:szCs w:val="22"/>
        </w:rPr>
        <w:t>be alerted</w:t>
      </w:r>
      <w:r w:rsidR="0068415F" w:rsidRPr="008C6849">
        <w:rPr>
          <w:color w:val="auto"/>
          <w:sz w:val="22"/>
          <w:szCs w:val="22"/>
        </w:rPr>
        <w:t xml:space="preserve">. </w:t>
      </w:r>
      <w:r w:rsidRPr="008C6849">
        <w:rPr>
          <w:color w:val="auto"/>
          <w:sz w:val="22"/>
          <w:szCs w:val="22"/>
        </w:rPr>
        <w:t xml:space="preserve"> </w:t>
      </w:r>
    </w:p>
    <w:p w14:paraId="6F836F34" w14:textId="77777777" w:rsidR="0068415F" w:rsidRPr="008C6849" w:rsidRDefault="0068415F" w:rsidP="0068415F">
      <w:pPr>
        <w:pStyle w:val="Default"/>
        <w:spacing w:line="276" w:lineRule="auto"/>
        <w:jc w:val="both"/>
        <w:rPr>
          <w:color w:val="auto"/>
          <w:sz w:val="22"/>
          <w:szCs w:val="22"/>
        </w:rPr>
      </w:pPr>
    </w:p>
    <w:p w14:paraId="0214C06D" w14:textId="0171BF02" w:rsidR="00BD1535" w:rsidRPr="00BD1535" w:rsidRDefault="00CE4B41" w:rsidP="003606CC">
      <w:pPr>
        <w:numPr>
          <w:ilvl w:val="0"/>
          <w:numId w:val="46"/>
        </w:numPr>
        <w:spacing w:line="276" w:lineRule="auto"/>
        <w:rPr>
          <w:sz w:val="22"/>
          <w:szCs w:val="22"/>
        </w:rPr>
      </w:pPr>
      <w:r w:rsidRPr="008C6849">
        <w:rPr>
          <w:rFonts w:ascii="Arial" w:hAnsi="Arial" w:cs="Arial"/>
          <w:sz w:val="22"/>
          <w:szCs w:val="22"/>
        </w:rPr>
        <w:t>Where the adult has an appointee</w:t>
      </w:r>
      <w:r w:rsidR="009F7ED9">
        <w:rPr>
          <w:rFonts w:ascii="Arial" w:hAnsi="Arial" w:cs="Arial"/>
          <w:sz w:val="22"/>
          <w:szCs w:val="22"/>
        </w:rPr>
        <w:t>,</w:t>
      </w:r>
      <w:r w:rsidRPr="008C6849">
        <w:rPr>
          <w:rFonts w:ascii="Arial" w:hAnsi="Arial" w:cs="Arial"/>
          <w:sz w:val="22"/>
          <w:szCs w:val="22"/>
        </w:rPr>
        <w:t xml:space="preserve"> </w:t>
      </w:r>
      <w:r w:rsidR="00AB521A" w:rsidRPr="00F83D02">
        <w:rPr>
          <w:rFonts w:ascii="Arial" w:hAnsi="Arial" w:cs="Arial"/>
          <w:sz w:val="22"/>
          <w:szCs w:val="22"/>
        </w:rPr>
        <w:t>and you suspect financial harm</w:t>
      </w:r>
      <w:r w:rsidR="000378D9" w:rsidRPr="00F83D02">
        <w:rPr>
          <w:rFonts w:ascii="Arial" w:hAnsi="Arial" w:cs="Arial"/>
          <w:sz w:val="22"/>
          <w:szCs w:val="22"/>
        </w:rPr>
        <w:t>,</w:t>
      </w:r>
      <w:r w:rsidR="00AB521A" w:rsidRPr="00F83D02">
        <w:rPr>
          <w:rFonts w:ascii="Arial" w:hAnsi="Arial" w:cs="Arial"/>
          <w:sz w:val="22"/>
          <w:szCs w:val="22"/>
        </w:rPr>
        <w:t xml:space="preserve"> </w:t>
      </w:r>
      <w:r w:rsidRPr="00F83D02">
        <w:rPr>
          <w:rFonts w:ascii="Arial" w:hAnsi="Arial" w:cs="Arial"/>
          <w:sz w:val="22"/>
          <w:szCs w:val="22"/>
        </w:rPr>
        <w:t>the Department of Works and Pension (DWP)</w:t>
      </w:r>
      <w:r w:rsidR="00F83D02" w:rsidRPr="00F83D02">
        <w:rPr>
          <w:rFonts w:ascii="Arial" w:hAnsi="Arial" w:cs="Arial"/>
          <w:sz w:val="22"/>
          <w:szCs w:val="22"/>
        </w:rPr>
        <w:t xml:space="preserve"> will be notified by</w:t>
      </w:r>
      <w:r w:rsidR="007D4BFF" w:rsidRPr="00F83D02">
        <w:rPr>
          <w:rFonts w:ascii="Arial" w:hAnsi="Arial" w:cs="Arial"/>
          <w:sz w:val="22"/>
          <w:szCs w:val="22"/>
        </w:rPr>
        <w:t xml:space="preserve"> the Council Officer so that they can investigate</w:t>
      </w:r>
      <w:r w:rsidR="00F83D02" w:rsidRPr="00F83D02">
        <w:rPr>
          <w:rFonts w:ascii="Arial" w:hAnsi="Arial" w:cs="Arial"/>
          <w:sz w:val="22"/>
          <w:szCs w:val="22"/>
        </w:rPr>
        <w:t>.</w:t>
      </w:r>
      <w:r w:rsidR="00F83D02">
        <w:rPr>
          <w:rFonts w:ascii="Arial" w:hAnsi="Arial" w:cs="Arial"/>
          <w:sz w:val="22"/>
          <w:szCs w:val="22"/>
        </w:rPr>
        <w:t xml:space="preserve"> </w:t>
      </w:r>
      <w:r w:rsidRPr="008C6849">
        <w:rPr>
          <w:rFonts w:ascii="Arial" w:hAnsi="Arial" w:cs="Arial"/>
          <w:sz w:val="22"/>
          <w:szCs w:val="22"/>
        </w:rPr>
        <w:t xml:space="preserve">The DWP have agreed a form for Council Officers to use in respect of S10 requests for information. </w:t>
      </w:r>
    </w:p>
    <w:p w14:paraId="7126D463" w14:textId="77777777" w:rsidR="00BD1535" w:rsidRDefault="00BD1535" w:rsidP="00BD1535">
      <w:pPr>
        <w:pStyle w:val="ListParagraph"/>
        <w:rPr>
          <w:sz w:val="22"/>
          <w:szCs w:val="22"/>
        </w:rPr>
      </w:pPr>
    </w:p>
    <w:p w14:paraId="4911FC09" w14:textId="77777777" w:rsidR="00CE4B41" w:rsidRPr="008C6849" w:rsidRDefault="00CE4B41" w:rsidP="00CE4B41">
      <w:pPr>
        <w:pStyle w:val="Default"/>
        <w:spacing w:line="276" w:lineRule="auto"/>
        <w:jc w:val="both"/>
        <w:rPr>
          <w:color w:val="auto"/>
          <w:sz w:val="22"/>
          <w:szCs w:val="22"/>
        </w:rPr>
      </w:pPr>
    </w:p>
    <w:p w14:paraId="51FEBFA2" w14:textId="28460ACC" w:rsidR="00CE4B41" w:rsidRPr="008C6849" w:rsidRDefault="0082236F" w:rsidP="00CE4B41">
      <w:pPr>
        <w:pStyle w:val="Default"/>
        <w:spacing w:line="276" w:lineRule="auto"/>
        <w:jc w:val="center"/>
        <w:rPr>
          <w:color w:val="auto"/>
          <w:sz w:val="22"/>
          <w:szCs w:val="22"/>
        </w:rPr>
      </w:pPr>
      <w:r w:rsidRPr="008C6849">
        <w:rPr>
          <w:noProof/>
          <w:color w:val="auto"/>
          <w:sz w:val="22"/>
          <w:szCs w:val="22"/>
        </w:rPr>
        <w:lastRenderedPageBreak/>
        <w:drawing>
          <wp:inline distT="0" distB="0" distL="0" distR="0" wp14:anchorId="567060E5" wp14:editId="3EDDC985">
            <wp:extent cx="3270250" cy="1746250"/>
            <wp:effectExtent l="0" t="0" r="0" b="0"/>
            <wp:docPr id="4" name="Picture 1" descr="Picture of man being forced to withdraw money from a cash point. Text states financial harm could include an adult who is at risk of harm giving money to a stranger or someone they know for reasons that concern you, is unclear or confused about where their money has gone, or is stressed about money issues or de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Picture of man being forced to withdraw money from a cash point. Text states financial harm could include an adult who is at risk of harm giving money to a stranger or someone they know for reasons that concern you, is unclear or confused about where their money has gone, or is stressed about money issues or deb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70250" cy="1746250"/>
                    </a:xfrm>
                    <a:prstGeom prst="rect">
                      <a:avLst/>
                    </a:prstGeom>
                    <a:noFill/>
                    <a:ln>
                      <a:noFill/>
                    </a:ln>
                  </pic:spPr>
                </pic:pic>
              </a:graphicData>
            </a:graphic>
          </wp:inline>
        </w:drawing>
      </w:r>
    </w:p>
    <w:p w14:paraId="350A85F0" w14:textId="77777777" w:rsidR="00CE4B41" w:rsidRPr="008C6849" w:rsidRDefault="00CE4B41" w:rsidP="00CE4B41">
      <w:pPr>
        <w:pStyle w:val="Default"/>
        <w:spacing w:line="276" w:lineRule="auto"/>
        <w:jc w:val="both"/>
        <w:rPr>
          <w:b/>
          <w:sz w:val="22"/>
          <w:szCs w:val="22"/>
        </w:rPr>
      </w:pPr>
    </w:p>
    <w:p w14:paraId="6FC12B17" w14:textId="77777777" w:rsidR="008129C6" w:rsidRPr="008C6849" w:rsidRDefault="008129C6">
      <w:pPr>
        <w:tabs>
          <w:tab w:val="left" w:pos="561"/>
        </w:tabs>
        <w:jc w:val="both"/>
        <w:rPr>
          <w:rFonts w:ascii="Arial" w:hAnsi="Arial" w:cs="Arial"/>
          <w:b/>
          <w:sz w:val="22"/>
          <w:szCs w:val="22"/>
        </w:rPr>
      </w:pPr>
    </w:p>
    <w:p w14:paraId="609F0891" w14:textId="77777777" w:rsidR="008129C6" w:rsidRPr="008C6849" w:rsidRDefault="008129C6">
      <w:pPr>
        <w:tabs>
          <w:tab w:val="left" w:pos="561"/>
        </w:tabs>
        <w:jc w:val="both"/>
        <w:rPr>
          <w:rFonts w:ascii="Arial" w:hAnsi="Arial" w:cs="Arial"/>
          <w:b/>
          <w:sz w:val="22"/>
          <w:szCs w:val="22"/>
        </w:rPr>
      </w:pPr>
    </w:p>
    <w:p w14:paraId="50187C37" w14:textId="77777777" w:rsidR="00D5685C" w:rsidRPr="008C6849" w:rsidRDefault="008A1A3E">
      <w:pPr>
        <w:tabs>
          <w:tab w:val="left" w:pos="561"/>
        </w:tabs>
        <w:jc w:val="both"/>
        <w:rPr>
          <w:rFonts w:ascii="Arial" w:hAnsi="Arial" w:cs="Arial"/>
          <w:b/>
          <w:sz w:val="22"/>
          <w:szCs w:val="22"/>
        </w:rPr>
      </w:pPr>
      <w:r w:rsidRPr="008C6849">
        <w:rPr>
          <w:rFonts w:ascii="Arial" w:hAnsi="Arial" w:cs="Arial"/>
          <w:b/>
          <w:sz w:val="22"/>
          <w:szCs w:val="22"/>
        </w:rPr>
        <w:t xml:space="preserve">The Law - </w:t>
      </w:r>
      <w:r w:rsidR="004C04BB" w:rsidRPr="008C6849">
        <w:rPr>
          <w:rFonts w:ascii="Arial" w:hAnsi="Arial" w:cs="Arial"/>
          <w:b/>
          <w:sz w:val="22"/>
          <w:szCs w:val="22"/>
        </w:rPr>
        <w:t>Legislative Responsibilities</w:t>
      </w:r>
    </w:p>
    <w:p w14:paraId="56622624" w14:textId="77777777" w:rsidR="00D5685C" w:rsidRPr="008C6849" w:rsidRDefault="00D5685C">
      <w:pPr>
        <w:tabs>
          <w:tab w:val="left" w:pos="561"/>
        </w:tabs>
        <w:jc w:val="both"/>
        <w:rPr>
          <w:rFonts w:ascii="Arial" w:hAnsi="Arial" w:cs="Arial"/>
          <w:color w:val="000080"/>
          <w:sz w:val="22"/>
          <w:szCs w:val="22"/>
        </w:rPr>
      </w:pPr>
    </w:p>
    <w:p w14:paraId="4B89895E" w14:textId="7DD8934E" w:rsidR="004C04BB" w:rsidRPr="008C6849" w:rsidRDefault="004C04BB" w:rsidP="004C04BB">
      <w:pPr>
        <w:autoSpaceDE w:val="0"/>
        <w:autoSpaceDN w:val="0"/>
        <w:adjustRightInd w:val="0"/>
        <w:spacing w:line="276" w:lineRule="auto"/>
        <w:jc w:val="both"/>
        <w:rPr>
          <w:rFonts w:ascii="Arial" w:eastAsia="Calibri" w:hAnsi="Arial" w:cs="Arial"/>
          <w:b/>
          <w:color w:val="000000"/>
          <w:sz w:val="22"/>
          <w:szCs w:val="22"/>
          <w:lang w:eastAsia="en-US"/>
        </w:rPr>
      </w:pPr>
      <w:r w:rsidRPr="008C6849">
        <w:rPr>
          <w:rFonts w:ascii="Arial" w:eastAsia="Calibri" w:hAnsi="Arial" w:cs="Arial"/>
          <w:color w:val="000000"/>
          <w:sz w:val="22"/>
          <w:szCs w:val="22"/>
          <w:lang w:eastAsia="en-US"/>
        </w:rPr>
        <w:t xml:space="preserve">Legislative responsibilities in relation to the support and protection of adults at risk of harm are contained within the </w:t>
      </w:r>
      <w:r w:rsidRPr="008C6849">
        <w:rPr>
          <w:rFonts w:ascii="Arial" w:eastAsia="Calibri" w:hAnsi="Arial" w:cs="Arial"/>
          <w:b/>
          <w:color w:val="000000"/>
          <w:sz w:val="22"/>
          <w:szCs w:val="22"/>
          <w:lang w:eastAsia="en-US"/>
        </w:rPr>
        <w:t>Adult Support and Protection (Scotland) Act 2007</w:t>
      </w:r>
      <w:r w:rsidRPr="008C6849">
        <w:rPr>
          <w:rFonts w:ascii="Arial" w:eastAsia="Calibri" w:hAnsi="Arial" w:cs="Arial"/>
          <w:color w:val="000000"/>
          <w:sz w:val="22"/>
          <w:szCs w:val="22"/>
          <w:lang w:eastAsia="en-US"/>
        </w:rPr>
        <w:t xml:space="preserve">. In addition, there are two other Acts which provide provision for </w:t>
      </w:r>
      <w:r w:rsidR="003A0F7D" w:rsidRPr="008C6849">
        <w:rPr>
          <w:rFonts w:ascii="Arial" w:eastAsia="Calibri" w:hAnsi="Arial" w:cs="Arial"/>
          <w:color w:val="000000"/>
          <w:sz w:val="22"/>
          <w:szCs w:val="22"/>
          <w:lang w:eastAsia="en-US"/>
        </w:rPr>
        <w:t xml:space="preserve">this </w:t>
      </w:r>
      <w:r w:rsidRPr="008C6849">
        <w:rPr>
          <w:rFonts w:ascii="Arial" w:eastAsia="Calibri" w:hAnsi="Arial" w:cs="Arial"/>
          <w:color w:val="000000"/>
          <w:sz w:val="22"/>
          <w:szCs w:val="22"/>
          <w:lang w:eastAsia="en-US"/>
        </w:rPr>
        <w:t xml:space="preserve">in relation to the support and protection of adults, these </w:t>
      </w:r>
      <w:r w:rsidR="00BB59A3" w:rsidRPr="008C6849">
        <w:rPr>
          <w:rFonts w:ascii="Arial" w:eastAsia="Calibri" w:hAnsi="Arial" w:cs="Arial"/>
          <w:color w:val="000000"/>
          <w:sz w:val="22"/>
          <w:szCs w:val="22"/>
          <w:lang w:eastAsia="en-US"/>
        </w:rPr>
        <w:t>are</w:t>
      </w:r>
      <w:r w:rsidRPr="008C6849">
        <w:rPr>
          <w:rFonts w:ascii="Arial" w:eastAsia="Calibri" w:hAnsi="Arial" w:cs="Arial"/>
          <w:color w:val="000000"/>
          <w:sz w:val="22"/>
          <w:szCs w:val="22"/>
          <w:lang w:eastAsia="en-US"/>
        </w:rPr>
        <w:t xml:space="preserve"> </w:t>
      </w:r>
      <w:r w:rsidR="0082028D" w:rsidRPr="008C6849">
        <w:rPr>
          <w:rFonts w:ascii="Arial" w:eastAsia="Calibri" w:hAnsi="Arial" w:cs="Arial"/>
          <w:color w:val="000000"/>
          <w:sz w:val="22"/>
          <w:szCs w:val="22"/>
          <w:lang w:eastAsia="en-US"/>
        </w:rPr>
        <w:t xml:space="preserve">the </w:t>
      </w:r>
      <w:hyperlink r:id="rId23" w:history="1">
        <w:r w:rsidR="00F83D02">
          <w:rPr>
            <w:rStyle w:val="Hyperlink"/>
            <w:rFonts w:ascii="Arial" w:eastAsia="Calibri" w:hAnsi="Arial" w:cs="Arial"/>
            <w:b/>
            <w:sz w:val="22"/>
            <w:szCs w:val="22"/>
            <w:lang w:eastAsia="en-US"/>
          </w:rPr>
          <w:t>Adults with Incapacity (Scotland) Act 2000</w:t>
        </w:r>
      </w:hyperlink>
      <w:r w:rsidR="00F83D02">
        <w:rPr>
          <w:rFonts w:ascii="Arial" w:eastAsia="Calibri" w:hAnsi="Arial" w:cs="Arial"/>
          <w:b/>
          <w:color w:val="000000"/>
          <w:sz w:val="22"/>
          <w:szCs w:val="22"/>
          <w:lang w:eastAsia="en-US"/>
        </w:rPr>
        <w:t xml:space="preserve"> and the </w:t>
      </w:r>
      <w:hyperlink r:id="rId24" w:history="1">
        <w:r w:rsidR="00F83D02">
          <w:rPr>
            <w:rStyle w:val="Hyperlink"/>
            <w:rFonts w:ascii="Arial" w:eastAsia="Calibri" w:hAnsi="Arial" w:cs="Arial"/>
            <w:b/>
            <w:sz w:val="22"/>
            <w:szCs w:val="22"/>
            <w:lang w:eastAsia="en-US"/>
          </w:rPr>
          <w:t>Mental Health (Care and Treatment) (Scotland) Act 2003.</w:t>
        </w:r>
      </w:hyperlink>
      <w:r w:rsidR="00F83D02">
        <w:rPr>
          <w:rFonts w:ascii="Arial" w:eastAsia="Calibri" w:hAnsi="Arial" w:cs="Arial"/>
          <w:b/>
          <w:color w:val="000000"/>
          <w:sz w:val="22"/>
          <w:szCs w:val="22"/>
          <w:lang w:eastAsia="en-US"/>
        </w:rPr>
        <w:t xml:space="preserve"> </w:t>
      </w:r>
      <w:r w:rsidRPr="000378D9">
        <w:rPr>
          <w:rFonts w:ascii="Arial" w:eastAsia="Calibri" w:hAnsi="Arial" w:cs="Arial"/>
          <w:b/>
          <w:color w:val="000000"/>
          <w:sz w:val="22"/>
          <w:szCs w:val="22"/>
          <w:highlight w:val="yellow"/>
          <w:lang w:eastAsia="en-US"/>
        </w:rPr>
        <w:t xml:space="preserve"> </w:t>
      </w:r>
    </w:p>
    <w:p w14:paraId="7667B4FC" w14:textId="77777777" w:rsidR="004C04BB" w:rsidRPr="008C6849" w:rsidRDefault="004C04BB" w:rsidP="004C04BB">
      <w:pPr>
        <w:autoSpaceDE w:val="0"/>
        <w:autoSpaceDN w:val="0"/>
        <w:adjustRightInd w:val="0"/>
        <w:spacing w:line="276" w:lineRule="auto"/>
        <w:jc w:val="both"/>
        <w:rPr>
          <w:rFonts w:ascii="Arial" w:eastAsia="Calibri" w:hAnsi="Arial" w:cs="Arial"/>
          <w:color w:val="000000"/>
          <w:sz w:val="22"/>
          <w:szCs w:val="22"/>
          <w:lang w:eastAsia="en-US"/>
        </w:rPr>
      </w:pPr>
    </w:p>
    <w:p w14:paraId="03971F96" w14:textId="158A9957" w:rsidR="004C04BB" w:rsidRPr="008C6849" w:rsidRDefault="004C04BB" w:rsidP="004C04BB">
      <w:p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All three Acts have sim</w:t>
      </w:r>
      <w:r w:rsidR="004909DE">
        <w:rPr>
          <w:rFonts w:ascii="Arial" w:eastAsia="Calibri" w:hAnsi="Arial" w:cs="Arial"/>
          <w:color w:val="000000"/>
          <w:sz w:val="22"/>
          <w:szCs w:val="22"/>
          <w:lang w:eastAsia="en-US"/>
        </w:rPr>
        <w:t>ilar principles</w:t>
      </w:r>
      <w:r w:rsidRPr="008C6849">
        <w:rPr>
          <w:rFonts w:ascii="Arial" w:eastAsia="Calibri" w:hAnsi="Arial" w:cs="Arial"/>
          <w:color w:val="000000"/>
          <w:sz w:val="22"/>
          <w:szCs w:val="22"/>
          <w:lang w:eastAsia="en-US"/>
        </w:rPr>
        <w:t xml:space="preserve">, including that any use of legislation </w:t>
      </w:r>
      <w:r w:rsidR="00BB59A3" w:rsidRPr="008C6849">
        <w:rPr>
          <w:rFonts w:ascii="Arial" w:eastAsia="Calibri" w:hAnsi="Arial" w:cs="Arial"/>
          <w:color w:val="000000"/>
          <w:sz w:val="22"/>
          <w:szCs w:val="22"/>
          <w:lang w:eastAsia="en-US"/>
        </w:rPr>
        <w:t>must: -</w:t>
      </w:r>
      <w:r w:rsidRPr="008C6849">
        <w:rPr>
          <w:rFonts w:ascii="Arial" w:eastAsia="Calibri" w:hAnsi="Arial" w:cs="Arial"/>
          <w:color w:val="000000"/>
          <w:sz w:val="22"/>
          <w:szCs w:val="22"/>
          <w:lang w:eastAsia="en-US"/>
        </w:rPr>
        <w:t xml:space="preserve"> </w:t>
      </w:r>
    </w:p>
    <w:p w14:paraId="57A370AB" w14:textId="77777777" w:rsidR="004C04BB" w:rsidRPr="008C6849" w:rsidRDefault="004C04BB" w:rsidP="004C04BB">
      <w:pPr>
        <w:autoSpaceDE w:val="0"/>
        <w:autoSpaceDN w:val="0"/>
        <w:adjustRightInd w:val="0"/>
        <w:spacing w:line="276" w:lineRule="auto"/>
        <w:jc w:val="both"/>
        <w:rPr>
          <w:rFonts w:ascii="Arial" w:eastAsia="Calibri" w:hAnsi="Arial" w:cs="Arial"/>
          <w:color w:val="000000"/>
          <w:sz w:val="22"/>
          <w:szCs w:val="22"/>
          <w:lang w:eastAsia="en-US"/>
        </w:rPr>
      </w:pPr>
    </w:p>
    <w:p w14:paraId="34262C49" w14:textId="77777777" w:rsidR="004C04BB" w:rsidRPr="008C6849" w:rsidRDefault="004C04BB" w:rsidP="004C04BB">
      <w:pPr>
        <w:numPr>
          <w:ilvl w:val="0"/>
          <w:numId w:val="33"/>
        </w:numPr>
        <w:autoSpaceDE w:val="0"/>
        <w:autoSpaceDN w:val="0"/>
        <w:adjustRightInd w:val="0"/>
        <w:spacing w:after="273" w:line="276" w:lineRule="auto"/>
        <w:contextualSpacing/>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Provide benefit to the adult, be necessary and be the least restrictive option for the adult. </w:t>
      </w:r>
    </w:p>
    <w:p w14:paraId="377DB008" w14:textId="77777777" w:rsidR="004C04BB" w:rsidRPr="008C6849" w:rsidRDefault="004C04BB" w:rsidP="004C04BB">
      <w:pPr>
        <w:numPr>
          <w:ilvl w:val="0"/>
          <w:numId w:val="33"/>
        </w:numPr>
        <w:autoSpaceDE w:val="0"/>
        <w:autoSpaceDN w:val="0"/>
        <w:adjustRightInd w:val="0"/>
        <w:spacing w:after="273" w:line="276" w:lineRule="auto"/>
        <w:contextualSpacing/>
        <w:jc w:val="both"/>
        <w:rPr>
          <w:rFonts w:ascii="Arial" w:eastAsia="Calibri" w:hAnsi="Arial" w:cs="Arial"/>
          <w:color w:val="000000"/>
          <w:sz w:val="22"/>
          <w:szCs w:val="22"/>
          <w:lang w:eastAsia="en-US"/>
        </w:rPr>
      </w:pPr>
      <w:proofErr w:type="gramStart"/>
      <w:r w:rsidRPr="008C6849">
        <w:rPr>
          <w:rFonts w:ascii="Arial" w:eastAsia="Calibri" w:hAnsi="Arial" w:cs="Arial"/>
          <w:color w:val="000000"/>
          <w:sz w:val="22"/>
          <w:szCs w:val="22"/>
          <w:lang w:eastAsia="en-US"/>
        </w:rPr>
        <w:t>Take into account</w:t>
      </w:r>
      <w:proofErr w:type="gramEnd"/>
      <w:r w:rsidRPr="008C6849">
        <w:rPr>
          <w:rFonts w:ascii="Arial" w:eastAsia="Calibri" w:hAnsi="Arial" w:cs="Arial"/>
          <w:color w:val="000000"/>
          <w:sz w:val="22"/>
          <w:szCs w:val="22"/>
          <w:lang w:eastAsia="en-US"/>
        </w:rPr>
        <w:t xml:space="preserve"> the past and present wishes of the adult, where this can be ascertained. </w:t>
      </w:r>
    </w:p>
    <w:p w14:paraId="6BD6EFA1" w14:textId="77777777" w:rsidR="004C04BB" w:rsidRPr="008C6849" w:rsidRDefault="004C04BB" w:rsidP="004C04BB">
      <w:pPr>
        <w:numPr>
          <w:ilvl w:val="0"/>
          <w:numId w:val="33"/>
        </w:numPr>
        <w:autoSpaceDE w:val="0"/>
        <w:autoSpaceDN w:val="0"/>
        <w:adjustRightInd w:val="0"/>
        <w:spacing w:after="273" w:line="276" w:lineRule="auto"/>
        <w:contextualSpacing/>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Ascertain the views of relevant others. </w:t>
      </w:r>
    </w:p>
    <w:p w14:paraId="2FB3F3B1" w14:textId="77777777" w:rsidR="004C04BB" w:rsidRPr="008C6849" w:rsidRDefault="004C04BB" w:rsidP="004C04BB">
      <w:pPr>
        <w:numPr>
          <w:ilvl w:val="0"/>
          <w:numId w:val="33"/>
        </w:numPr>
        <w:autoSpaceDE w:val="0"/>
        <w:autoSpaceDN w:val="0"/>
        <w:adjustRightInd w:val="0"/>
        <w:spacing w:after="273" w:line="276" w:lineRule="auto"/>
        <w:contextualSpacing/>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Respect the adult’s individual abilities, background and characteristics. </w:t>
      </w:r>
    </w:p>
    <w:p w14:paraId="25989F0D" w14:textId="77777777" w:rsidR="004C04BB" w:rsidRPr="008C6849" w:rsidRDefault="004C04BB" w:rsidP="004C04BB">
      <w:pPr>
        <w:numPr>
          <w:ilvl w:val="0"/>
          <w:numId w:val="33"/>
        </w:numPr>
        <w:autoSpaceDE w:val="0"/>
        <w:autoSpaceDN w:val="0"/>
        <w:adjustRightInd w:val="0"/>
        <w:spacing w:after="200" w:line="276" w:lineRule="auto"/>
        <w:contextualSpacing/>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Ensure the adult is not treated less favourably than any other person who does not meet the criteria for an ‘Adult at Risk of Harm’ would be treated in a comparable situation. </w:t>
      </w:r>
    </w:p>
    <w:p w14:paraId="6B1A6FB7" w14:textId="77777777" w:rsidR="004C04BB" w:rsidRPr="008C6849" w:rsidRDefault="004C04BB" w:rsidP="004C04BB">
      <w:pPr>
        <w:autoSpaceDE w:val="0"/>
        <w:autoSpaceDN w:val="0"/>
        <w:adjustRightInd w:val="0"/>
        <w:spacing w:line="276" w:lineRule="auto"/>
        <w:jc w:val="both"/>
        <w:rPr>
          <w:rFonts w:ascii="Arial" w:eastAsia="Calibri" w:hAnsi="Arial" w:cs="Arial"/>
          <w:color w:val="000000"/>
          <w:sz w:val="22"/>
          <w:szCs w:val="22"/>
          <w:lang w:eastAsia="en-US"/>
        </w:rPr>
      </w:pPr>
    </w:p>
    <w:p w14:paraId="703CAFF2" w14:textId="77777777" w:rsidR="003A0F7D" w:rsidRPr="008C6849" w:rsidRDefault="003A0F7D" w:rsidP="004C04BB">
      <w:pPr>
        <w:autoSpaceDE w:val="0"/>
        <w:autoSpaceDN w:val="0"/>
        <w:adjustRightInd w:val="0"/>
        <w:spacing w:line="276" w:lineRule="auto"/>
        <w:jc w:val="both"/>
        <w:rPr>
          <w:rFonts w:ascii="Arial" w:eastAsia="Calibri" w:hAnsi="Arial" w:cs="Arial"/>
          <w:b/>
          <w:color w:val="000000"/>
          <w:sz w:val="22"/>
          <w:szCs w:val="22"/>
          <w:lang w:eastAsia="en-US"/>
        </w:rPr>
      </w:pPr>
      <w:r w:rsidRPr="008C6849">
        <w:rPr>
          <w:rFonts w:ascii="Arial" w:eastAsia="Calibri" w:hAnsi="Arial" w:cs="Arial"/>
          <w:b/>
          <w:color w:val="000000"/>
          <w:sz w:val="22"/>
          <w:szCs w:val="22"/>
          <w:lang w:eastAsia="en-US"/>
        </w:rPr>
        <w:t xml:space="preserve">Making an ASP Referral </w:t>
      </w:r>
    </w:p>
    <w:p w14:paraId="6336C97A" w14:textId="77777777" w:rsidR="003A0F7D" w:rsidRPr="008C6849" w:rsidRDefault="003A0F7D" w:rsidP="004C04BB">
      <w:pPr>
        <w:autoSpaceDE w:val="0"/>
        <w:autoSpaceDN w:val="0"/>
        <w:adjustRightInd w:val="0"/>
        <w:spacing w:line="276" w:lineRule="auto"/>
        <w:jc w:val="both"/>
        <w:rPr>
          <w:rFonts w:ascii="Arial" w:eastAsia="Calibri" w:hAnsi="Arial" w:cs="Arial"/>
          <w:color w:val="000000"/>
          <w:sz w:val="22"/>
          <w:szCs w:val="22"/>
          <w:lang w:eastAsia="en-US"/>
        </w:rPr>
      </w:pPr>
    </w:p>
    <w:p w14:paraId="47DC432F" w14:textId="59D2103B" w:rsidR="004C04BB" w:rsidRDefault="004C04BB" w:rsidP="004C04BB">
      <w:p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Anyone can make an Adult Support and</w:t>
      </w:r>
      <w:r w:rsidR="00AB521A" w:rsidRPr="008C6849">
        <w:rPr>
          <w:rFonts w:ascii="Arial" w:eastAsia="Calibri" w:hAnsi="Arial" w:cs="Arial"/>
          <w:color w:val="000000"/>
          <w:sz w:val="22"/>
          <w:szCs w:val="22"/>
          <w:lang w:eastAsia="en-US"/>
        </w:rPr>
        <w:t xml:space="preserve"> Protection referral </w:t>
      </w:r>
      <w:r w:rsidRPr="008C6849">
        <w:rPr>
          <w:rFonts w:ascii="Arial" w:eastAsia="Calibri" w:hAnsi="Arial" w:cs="Arial"/>
          <w:color w:val="000000"/>
          <w:sz w:val="22"/>
          <w:szCs w:val="22"/>
          <w:lang w:eastAsia="en-US"/>
        </w:rPr>
        <w:t xml:space="preserve">themselves, or an adult they know or believe to be at risk of (any type of) harm, including self-harm. However, all staff employed by </w:t>
      </w:r>
      <w:r w:rsidR="00BB59A3">
        <w:rPr>
          <w:rFonts w:ascii="Arial" w:eastAsia="Calibri" w:hAnsi="Arial" w:cs="Arial"/>
          <w:color w:val="000000"/>
          <w:sz w:val="22"/>
          <w:szCs w:val="22"/>
          <w:lang w:eastAsia="en-US"/>
        </w:rPr>
        <w:t xml:space="preserve">a public body including </w:t>
      </w:r>
      <w:r w:rsidRPr="008C6849">
        <w:rPr>
          <w:rFonts w:ascii="Arial" w:eastAsia="Calibri" w:hAnsi="Arial" w:cs="Arial"/>
          <w:color w:val="000000"/>
          <w:sz w:val="22"/>
          <w:szCs w:val="22"/>
          <w:lang w:eastAsia="en-US"/>
        </w:rPr>
        <w:t xml:space="preserve">Police Scotland, the </w:t>
      </w:r>
      <w:r w:rsidR="008129C6" w:rsidRPr="008C6849">
        <w:rPr>
          <w:rFonts w:ascii="Arial" w:eastAsia="Calibri" w:hAnsi="Arial" w:cs="Arial"/>
          <w:color w:val="000000"/>
          <w:sz w:val="22"/>
          <w:szCs w:val="22"/>
          <w:lang w:eastAsia="en-US"/>
        </w:rPr>
        <w:t>Local Authority or NHS Scotland</w:t>
      </w:r>
      <w:r w:rsidRPr="008C6849">
        <w:rPr>
          <w:rFonts w:ascii="Arial" w:eastAsia="Calibri" w:hAnsi="Arial" w:cs="Arial"/>
          <w:color w:val="000000"/>
          <w:sz w:val="22"/>
          <w:szCs w:val="22"/>
          <w:lang w:eastAsia="en-US"/>
        </w:rPr>
        <w:t xml:space="preserve"> have a legal </w:t>
      </w:r>
      <w:r w:rsidRPr="008C6849">
        <w:rPr>
          <w:rFonts w:ascii="Arial" w:eastAsia="Calibri" w:hAnsi="Arial" w:cs="Arial"/>
          <w:b/>
          <w:color w:val="000000"/>
          <w:sz w:val="22"/>
          <w:szCs w:val="22"/>
          <w:lang w:eastAsia="en-US"/>
        </w:rPr>
        <w:t xml:space="preserve">duty </w:t>
      </w:r>
      <w:r w:rsidRPr="008C6849">
        <w:rPr>
          <w:rFonts w:ascii="Arial" w:eastAsia="Calibri" w:hAnsi="Arial" w:cs="Arial"/>
          <w:color w:val="000000"/>
          <w:sz w:val="22"/>
          <w:szCs w:val="22"/>
          <w:lang w:eastAsia="en-US"/>
        </w:rPr>
        <w:t xml:space="preserve">to refer any adult they </w:t>
      </w:r>
      <w:r w:rsidR="008129C6" w:rsidRPr="008C6849">
        <w:rPr>
          <w:rFonts w:ascii="Arial" w:eastAsia="Calibri" w:hAnsi="Arial" w:cs="Arial"/>
          <w:color w:val="000000"/>
          <w:sz w:val="22"/>
          <w:szCs w:val="22"/>
          <w:lang w:eastAsia="en-US"/>
        </w:rPr>
        <w:t xml:space="preserve">‘know or believe’ </w:t>
      </w:r>
      <w:r w:rsidRPr="008C6849">
        <w:rPr>
          <w:rFonts w:ascii="Arial" w:eastAsia="Calibri" w:hAnsi="Arial" w:cs="Arial"/>
          <w:color w:val="000000"/>
          <w:sz w:val="22"/>
          <w:szCs w:val="22"/>
          <w:lang w:eastAsia="en-US"/>
        </w:rPr>
        <w:t xml:space="preserve">might meet the ASP </w:t>
      </w:r>
      <w:proofErr w:type="gramStart"/>
      <w:r w:rsidR="00AB521A" w:rsidRPr="008C6849">
        <w:rPr>
          <w:rFonts w:ascii="Arial" w:eastAsia="Calibri" w:hAnsi="Arial" w:cs="Arial"/>
          <w:color w:val="000000"/>
          <w:sz w:val="22"/>
          <w:szCs w:val="22"/>
          <w:lang w:eastAsia="en-US"/>
        </w:rPr>
        <w:t>3 point</w:t>
      </w:r>
      <w:proofErr w:type="gramEnd"/>
      <w:r w:rsidR="00AB521A" w:rsidRPr="008C6849">
        <w:rPr>
          <w:rFonts w:ascii="Arial" w:eastAsia="Calibri" w:hAnsi="Arial" w:cs="Arial"/>
          <w:color w:val="000000"/>
          <w:sz w:val="22"/>
          <w:szCs w:val="22"/>
          <w:lang w:eastAsia="en-US"/>
        </w:rPr>
        <w:t xml:space="preserve"> </w:t>
      </w:r>
      <w:r w:rsidRPr="008C6849">
        <w:rPr>
          <w:rFonts w:ascii="Arial" w:eastAsia="Calibri" w:hAnsi="Arial" w:cs="Arial"/>
          <w:color w:val="000000"/>
          <w:sz w:val="22"/>
          <w:szCs w:val="22"/>
          <w:lang w:eastAsia="en-US"/>
        </w:rPr>
        <w:t xml:space="preserve">criteria. </w:t>
      </w:r>
    </w:p>
    <w:p w14:paraId="13BAB508" w14:textId="77777777" w:rsidR="00ED3850" w:rsidRPr="00F83D02" w:rsidRDefault="00ED3850" w:rsidP="004C04BB">
      <w:pPr>
        <w:autoSpaceDE w:val="0"/>
        <w:autoSpaceDN w:val="0"/>
        <w:adjustRightInd w:val="0"/>
        <w:spacing w:line="276" w:lineRule="auto"/>
        <w:jc w:val="both"/>
        <w:rPr>
          <w:rFonts w:ascii="Arial" w:eastAsia="Calibri" w:hAnsi="Arial" w:cs="Arial"/>
          <w:color w:val="000000" w:themeColor="text1"/>
          <w:sz w:val="22"/>
          <w:szCs w:val="22"/>
          <w:lang w:eastAsia="en-US"/>
        </w:rPr>
      </w:pPr>
    </w:p>
    <w:p w14:paraId="5F9C2B3D" w14:textId="0C0B6E1A" w:rsidR="00ED3850" w:rsidRPr="00F83D02" w:rsidRDefault="00ED3850" w:rsidP="00F83D02">
      <w:pPr>
        <w:autoSpaceDE w:val="0"/>
        <w:autoSpaceDN w:val="0"/>
        <w:adjustRightInd w:val="0"/>
        <w:spacing w:line="276" w:lineRule="auto"/>
        <w:jc w:val="center"/>
        <w:rPr>
          <w:rFonts w:ascii="Arial" w:eastAsia="Calibri" w:hAnsi="Arial" w:cs="Arial"/>
          <w:b/>
          <w:bCs/>
          <w:color w:val="000000" w:themeColor="text1"/>
          <w:sz w:val="22"/>
          <w:szCs w:val="22"/>
          <w:lang w:eastAsia="en-US"/>
        </w:rPr>
      </w:pPr>
      <w:r w:rsidRPr="00F83D02">
        <w:rPr>
          <w:rFonts w:ascii="Arial" w:eastAsia="Calibri" w:hAnsi="Arial" w:cs="Arial"/>
          <w:b/>
          <w:bCs/>
          <w:color w:val="000000" w:themeColor="text1"/>
          <w:sz w:val="22"/>
          <w:szCs w:val="22"/>
          <w:lang w:eastAsia="en-US"/>
        </w:rPr>
        <w:t>You do not require the adult’s consent to make the referral.</w:t>
      </w:r>
    </w:p>
    <w:p w14:paraId="680A3132" w14:textId="77777777" w:rsidR="000071EC" w:rsidRPr="008C6849" w:rsidRDefault="000071EC" w:rsidP="004C04BB">
      <w:pPr>
        <w:autoSpaceDE w:val="0"/>
        <w:autoSpaceDN w:val="0"/>
        <w:adjustRightInd w:val="0"/>
        <w:spacing w:line="276" w:lineRule="auto"/>
        <w:jc w:val="both"/>
        <w:rPr>
          <w:rFonts w:ascii="Arial" w:eastAsia="Calibri" w:hAnsi="Arial" w:cs="Arial"/>
          <w:color w:val="000000"/>
          <w:sz w:val="22"/>
          <w:szCs w:val="22"/>
          <w:lang w:eastAsia="en-US"/>
        </w:rPr>
      </w:pPr>
    </w:p>
    <w:p w14:paraId="6A0E442C" w14:textId="77777777" w:rsidR="000071EC" w:rsidRPr="008C6849" w:rsidRDefault="000071EC" w:rsidP="004C04BB">
      <w:pPr>
        <w:autoSpaceDE w:val="0"/>
        <w:autoSpaceDN w:val="0"/>
        <w:adjustRightInd w:val="0"/>
        <w:spacing w:line="276" w:lineRule="auto"/>
        <w:jc w:val="both"/>
        <w:rPr>
          <w:rFonts w:ascii="Arial" w:eastAsia="Calibri" w:hAnsi="Arial" w:cs="Arial"/>
          <w:b/>
          <w:color w:val="000000"/>
          <w:sz w:val="22"/>
          <w:szCs w:val="22"/>
          <w:lang w:eastAsia="en-US"/>
        </w:rPr>
      </w:pPr>
      <w:r w:rsidRPr="008C6849">
        <w:rPr>
          <w:rFonts w:ascii="Arial" w:eastAsia="Calibri" w:hAnsi="Arial" w:cs="Arial"/>
          <w:b/>
          <w:color w:val="000000"/>
          <w:sz w:val="22"/>
          <w:szCs w:val="22"/>
          <w:lang w:eastAsia="en-US"/>
        </w:rPr>
        <w:t>What should I do?</w:t>
      </w:r>
    </w:p>
    <w:p w14:paraId="405A333C" w14:textId="77777777" w:rsidR="000071EC" w:rsidRPr="008C6849" w:rsidRDefault="000071EC" w:rsidP="004C04BB">
      <w:pPr>
        <w:autoSpaceDE w:val="0"/>
        <w:autoSpaceDN w:val="0"/>
        <w:adjustRightInd w:val="0"/>
        <w:spacing w:line="276" w:lineRule="auto"/>
        <w:jc w:val="both"/>
        <w:rPr>
          <w:rFonts w:ascii="Arial" w:eastAsia="Calibri" w:hAnsi="Arial" w:cs="Arial"/>
          <w:color w:val="000000"/>
          <w:sz w:val="22"/>
          <w:szCs w:val="22"/>
          <w:lang w:eastAsia="en-US"/>
        </w:rPr>
      </w:pPr>
    </w:p>
    <w:p w14:paraId="5F6C6A2C" w14:textId="77777777" w:rsidR="000071EC" w:rsidRPr="008C6849" w:rsidRDefault="000071EC" w:rsidP="004C04BB">
      <w:p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You must never ignore any suspicion that an adult is being harmed. You should:</w:t>
      </w:r>
    </w:p>
    <w:p w14:paraId="5D3210F8" w14:textId="77777777" w:rsidR="000071EC" w:rsidRPr="008C6849" w:rsidRDefault="000071EC" w:rsidP="000071EC">
      <w:pPr>
        <w:numPr>
          <w:ilvl w:val="0"/>
          <w:numId w:val="49"/>
        </w:num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Listen to what is said</w:t>
      </w:r>
    </w:p>
    <w:p w14:paraId="64C1E504" w14:textId="77777777" w:rsidR="000071EC" w:rsidRPr="008C6849" w:rsidRDefault="000071EC" w:rsidP="000071EC">
      <w:pPr>
        <w:numPr>
          <w:ilvl w:val="0"/>
          <w:numId w:val="49"/>
        </w:num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Observe what is happening</w:t>
      </w:r>
    </w:p>
    <w:p w14:paraId="7D7BAC02" w14:textId="77777777" w:rsidR="000071EC" w:rsidRPr="008C6849" w:rsidRDefault="000071EC" w:rsidP="000071EC">
      <w:pPr>
        <w:numPr>
          <w:ilvl w:val="0"/>
          <w:numId w:val="49"/>
        </w:num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Write down exactly what you see and hear</w:t>
      </w:r>
    </w:p>
    <w:p w14:paraId="0C82B59A" w14:textId="77777777" w:rsidR="000071EC" w:rsidRPr="008C6849" w:rsidRDefault="000071EC" w:rsidP="000071EC">
      <w:pPr>
        <w:numPr>
          <w:ilvl w:val="0"/>
          <w:numId w:val="49"/>
        </w:num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Tell the adult at risk what you are going to do next</w:t>
      </w:r>
    </w:p>
    <w:p w14:paraId="0D7D8594" w14:textId="77777777" w:rsidR="00880050" w:rsidRPr="008C6849" w:rsidRDefault="00880050" w:rsidP="000071EC">
      <w:pPr>
        <w:numPr>
          <w:ilvl w:val="0"/>
          <w:numId w:val="49"/>
        </w:num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Never promise confidentiality</w:t>
      </w:r>
    </w:p>
    <w:p w14:paraId="237A2DD3" w14:textId="77777777" w:rsidR="000071EC" w:rsidRPr="008C6849" w:rsidRDefault="000071EC" w:rsidP="000071EC">
      <w:pPr>
        <w:numPr>
          <w:ilvl w:val="0"/>
          <w:numId w:val="49"/>
        </w:num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Report exactly what you see and hear to your line manager immediately</w:t>
      </w:r>
    </w:p>
    <w:p w14:paraId="213CADD4" w14:textId="77777777" w:rsidR="000071EC" w:rsidRPr="008C6849" w:rsidRDefault="000071EC" w:rsidP="000071EC">
      <w:pPr>
        <w:numPr>
          <w:ilvl w:val="0"/>
          <w:numId w:val="49"/>
        </w:num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Contact social work resources for your area </w:t>
      </w:r>
      <w:r w:rsidR="00F92D34">
        <w:rPr>
          <w:rFonts w:ascii="Arial" w:eastAsia="Calibri" w:hAnsi="Arial" w:cs="Arial"/>
          <w:color w:val="000000"/>
          <w:sz w:val="22"/>
          <w:szCs w:val="22"/>
          <w:lang w:eastAsia="en-US"/>
        </w:rPr>
        <w:t>the same day</w:t>
      </w:r>
    </w:p>
    <w:p w14:paraId="2FE55E01" w14:textId="432E9729" w:rsidR="000071EC" w:rsidRPr="00F83D02" w:rsidRDefault="000071EC" w:rsidP="000071EC">
      <w:pPr>
        <w:numPr>
          <w:ilvl w:val="0"/>
          <w:numId w:val="49"/>
        </w:num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lastRenderedPageBreak/>
        <w:t>Complete an AP1 referral form</w:t>
      </w:r>
      <w:r w:rsidR="00880050" w:rsidRPr="008C6849">
        <w:rPr>
          <w:rFonts w:ascii="Arial" w:eastAsia="Calibri" w:hAnsi="Arial" w:cs="Arial"/>
          <w:color w:val="000000"/>
          <w:sz w:val="22"/>
          <w:szCs w:val="22"/>
          <w:lang w:eastAsia="en-US"/>
        </w:rPr>
        <w:t xml:space="preserve"> (public bodies</w:t>
      </w:r>
      <w:r w:rsidR="00880050" w:rsidRPr="00F83D02">
        <w:rPr>
          <w:rFonts w:ascii="Arial" w:eastAsia="Calibri" w:hAnsi="Arial" w:cs="Arial"/>
          <w:color w:val="000000"/>
          <w:sz w:val="22"/>
          <w:szCs w:val="22"/>
          <w:lang w:eastAsia="en-US"/>
        </w:rPr>
        <w:t>)</w:t>
      </w:r>
      <w:r w:rsidR="000378D9" w:rsidRPr="00F83D02">
        <w:rPr>
          <w:rFonts w:ascii="Arial" w:eastAsia="Calibri" w:hAnsi="Arial" w:cs="Arial"/>
          <w:color w:val="000000"/>
          <w:sz w:val="22"/>
          <w:szCs w:val="22"/>
          <w:lang w:eastAsia="en-US"/>
        </w:rPr>
        <w:t xml:space="preserve"> and send to the locality SW where the adult normally resides.</w:t>
      </w:r>
    </w:p>
    <w:p w14:paraId="0D542ADA" w14:textId="77777777" w:rsidR="004C04BB" w:rsidRPr="008C6849" w:rsidRDefault="004C04BB" w:rsidP="004C04BB">
      <w:pPr>
        <w:autoSpaceDE w:val="0"/>
        <w:autoSpaceDN w:val="0"/>
        <w:adjustRightInd w:val="0"/>
        <w:spacing w:line="276" w:lineRule="auto"/>
        <w:jc w:val="both"/>
        <w:rPr>
          <w:rFonts w:ascii="Arial" w:eastAsia="Calibri" w:hAnsi="Arial" w:cs="Arial"/>
          <w:color w:val="000000"/>
          <w:sz w:val="22"/>
          <w:szCs w:val="22"/>
          <w:lang w:eastAsia="en-US"/>
        </w:rPr>
      </w:pPr>
    </w:p>
    <w:p w14:paraId="70FCA28B" w14:textId="77777777" w:rsidR="000071EC" w:rsidRPr="008C6849" w:rsidRDefault="000071EC" w:rsidP="005D28B5">
      <w:pPr>
        <w:pStyle w:val="Default"/>
        <w:spacing w:line="276" w:lineRule="auto"/>
        <w:jc w:val="both"/>
        <w:rPr>
          <w:rFonts w:eastAsia="Calibri"/>
          <w:b/>
          <w:sz w:val="22"/>
          <w:szCs w:val="22"/>
          <w:lang w:eastAsia="en-US"/>
        </w:rPr>
      </w:pPr>
      <w:r w:rsidRPr="008C6849">
        <w:rPr>
          <w:rFonts w:eastAsia="Calibri"/>
          <w:b/>
          <w:sz w:val="22"/>
          <w:szCs w:val="22"/>
          <w:lang w:eastAsia="en-US"/>
        </w:rPr>
        <w:t>What happens next?</w:t>
      </w:r>
    </w:p>
    <w:p w14:paraId="26F494ED" w14:textId="77777777" w:rsidR="000071EC" w:rsidRPr="008C6849" w:rsidRDefault="000071EC" w:rsidP="005D28B5">
      <w:pPr>
        <w:pStyle w:val="Default"/>
        <w:spacing w:line="276" w:lineRule="auto"/>
        <w:jc w:val="both"/>
        <w:rPr>
          <w:rFonts w:eastAsia="Calibri"/>
          <w:b/>
          <w:sz w:val="22"/>
          <w:szCs w:val="22"/>
          <w:lang w:eastAsia="en-US"/>
        </w:rPr>
      </w:pPr>
    </w:p>
    <w:p w14:paraId="10020744" w14:textId="2A2F5B91" w:rsidR="005D28B5" w:rsidRPr="008C6849" w:rsidRDefault="004C04BB" w:rsidP="005D28B5">
      <w:pPr>
        <w:pStyle w:val="Default"/>
        <w:spacing w:line="276" w:lineRule="auto"/>
        <w:jc w:val="both"/>
        <w:rPr>
          <w:rFonts w:eastAsia="Calibri"/>
          <w:sz w:val="22"/>
          <w:szCs w:val="22"/>
          <w:lang w:eastAsia="en-US"/>
        </w:rPr>
      </w:pPr>
      <w:r w:rsidRPr="008C6849">
        <w:rPr>
          <w:rFonts w:eastAsia="Calibri"/>
          <w:sz w:val="22"/>
          <w:szCs w:val="22"/>
          <w:lang w:eastAsia="en-US"/>
        </w:rPr>
        <w:t>In</w:t>
      </w:r>
      <w:r w:rsidR="00AB521A" w:rsidRPr="008C6849">
        <w:rPr>
          <w:rFonts w:eastAsia="Calibri"/>
          <w:sz w:val="22"/>
          <w:szCs w:val="22"/>
          <w:lang w:eastAsia="en-US"/>
        </w:rPr>
        <w:t xml:space="preserve"> South Lanarkshire</w:t>
      </w:r>
      <w:r w:rsidRPr="008C6849">
        <w:rPr>
          <w:rFonts w:eastAsia="Calibri"/>
          <w:sz w:val="22"/>
          <w:szCs w:val="22"/>
          <w:lang w:eastAsia="en-US"/>
        </w:rPr>
        <w:t xml:space="preserve">, </w:t>
      </w:r>
      <w:r w:rsidR="00AB521A" w:rsidRPr="008C6849">
        <w:rPr>
          <w:rFonts w:eastAsia="Calibri"/>
          <w:sz w:val="22"/>
          <w:szCs w:val="22"/>
          <w:lang w:eastAsia="en-US"/>
        </w:rPr>
        <w:t xml:space="preserve">an ASP inquiry </w:t>
      </w:r>
      <w:r w:rsidR="00A7240C">
        <w:rPr>
          <w:rFonts w:eastAsia="Calibri"/>
          <w:sz w:val="22"/>
          <w:szCs w:val="22"/>
          <w:lang w:eastAsia="en-US"/>
        </w:rPr>
        <w:t xml:space="preserve">(without investigative actions) </w:t>
      </w:r>
      <w:r w:rsidR="00AB521A" w:rsidRPr="008C6849">
        <w:rPr>
          <w:rFonts w:eastAsia="Calibri"/>
          <w:sz w:val="22"/>
          <w:szCs w:val="22"/>
          <w:lang w:eastAsia="en-US"/>
        </w:rPr>
        <w:t xml:space="preserve">is carried out for all referrals submitted, </w:t>
      </w:r>
      <w:r w:rsidRPr="008C6849">
        <w:rPr>
          <w:rFonts w:eastAsia="Calibri"/>
          <w:sz w:val="22"/>
          <w:szCs w:val="22"/>
          <w:lang w:eastAsia="en-US"/>
        </w:rPr>
        <w:t xml:space="preserve">to establish the circumstances and </w:t>
      </w:r>
      <w:r w:rsidR="00AB521A" w:rsidRPr="008C6849">
        <w:rPr>
          <w:rFonts w:eastAsia="Calibri"/>
          <w:sz w:val="22"/>
          <w:szCs w:val="22"/>
          <w:lang w:eastAsia="en-US"/>
        </w:rPr>
        <w:t xml:space="preserve">to </w:t>
      </w:r>
      <w:r w:rsidRPr="008C6849">
        <w:rPr>
          <w:rFonts w:eastAsia="Calibri"/>
          <w:sz w:val="22"/>
          <w:szCs w:val="22"/>
          <w:lang w:eastAsia="en-US"/>
        </w:rPr>
        <w:t xml:space="preserve">confirm </w:t>
      </w:r>
      <w:r w:rsidR="00AB521A" w:rsidRPr="008C6849">
        <w:rPr>
          <w:rFonts w:eastAsia="Calibri"/>
          <w:sz w:val="22"/>
          <w:szCs w:val="22"/>
          <w:lang w:eastAsia="en-US"/>
        </w:rPr>
        <w:t xml:space="preserve">if </w:t>
      </w:r>
      <w:r w:rsidRPr="008C6849">
        <w:rPr>
          <w:rFonts w:eastAsia="Calibri"/>
          <w:sz w:val="22"/>
          <w:szCs w:val="22"/>
          <w:lang w:eastAsia="en-US"/>
        </w:rPr>
        <w:t xml:space="preserve">the adult meets the ASP </w:t>
      </w:r>
      <w:proofErr w:type="gramStart"/>
      <w:r w:rsidR="00880050" w:rsidRPr="008C6849">
        <w:rPr>
          <w:rFonts w:eastAsia="Calibri"/>
          <w:sz w:val="22"/>
          <w:szCs w:val="22"/>
          <w:lang w:eastAsia="en-US"/>
        </w:rPr>
        <w:t>3 point</w:t>
      </w:r>
      <w:proofErr w:type="gramEnd"/>
      <w:r w:rsidR="00880050" w:rsidRPr="008C6849">
        <w:rPr>
          <w:rFonts w:eastAsia="Calibri"/>
          <w:sz w:val="22"/>
          <w:szCs w:val="22"/>
          <w:lang w:eastAsia="en-US"/>
        </w:rPr>
        <w:t xml:space="preserve"> </w:t>
      </w:r>
      <w:r w:rsidRPr="008C6849">
        <w:rPr>
          <w:rFonts w:eastAsia="Calibri"/>
          <w:sz w:val="22"/>
          <w:szCs w:val="22"/>
          <w:lang w:eastAsia="en-US"/>
        </w:rPr>
        <w:t>criteria.</w:t>
      </w:r>
      <w:r w:rsidR="00AB521A" w:rsidRPr="008C6849">
        <w:rPr>
          <w:rFonts w:eastAsia="Calibri"/>
          <w:sz w:val="22"/>
          <w:szCs w:val="22"/>
          <w:lang w:eastAsia="en-US"/>
        </w:rPr>
        <w:t xml:space="preserve"> Even where the ASP </w:t>
      </w:r>
      <w:r w:rsidR="00880050" w:rsidRPr="008C6849">
        <w:rPr>
          <w:rFonts w:eastAsia="Calibri"/>
          <w:sz w:val="22"/>
          <w:szCs w:val="22"/>
          <w:lang w:eastAsia="en-US"/>
        </w:rPr>
        <w:t>criteria is</w:t>
      </w:r>
      <w:r w:rsidRPr="008C6849">
        <w:rPr>
          <w:rFonts w:eastAsia="Calibri"/>
          <w:sz w:val="22"/>
          <w:szCs w:val="22"/>
          <w:lang w:eastAsia="en-US"/>
        </w:rPr>
        <w:t xml:space="preserve"> not met, other appropriate supports can be considered out with the context of ASP. </w:t>
      </w:r>
    </w:p>
    <w:p w14:paraId="38DD73E6" w14:textId="77777777" w:rsidR="00793F95" w:rsidRPr="008C6849" w:rsidRDefault="00793F95" w:rsidP="005D28B5">
      <w:pPr>
        <w:pStyle w:val="Default"/>
        <w:spacing w:line="276" w:lineRule="auto"/>
        <w:jc w:val="both"/>
        <w:rPr>
          <w:rFonts w:eastAsia="Calibri"/>
          <w:sz w:val="22"/>
          <w:szCs w:val="22"/>
          <w:lang w:eastAsia="en-US"/>
        </w:rPr>
      </w:pPr>
    </w:p>
    <w:p w14:paraId="69FC9006" w14:textId="7E6CB478" w:rsidR="009F7ED9" w:rsidRDefault="00793F95" w:rsidP="00793F95">
      <w:pPr>
        <w:autoSpaceDE w:val="0"/>
        <w:autoSpaceDN w:val="0"/>
        <w:adjustRightInd w:val="0"/>
        <w:spacing w:line="276" w:lineRule="auto"/>
        <w:jc w:val="both"/>
        <w:rPr>
          <w:rFonts w:ascii="Arial" w:hAnsi="Arial" w:cs="Arial"/>
          <w:sz w:val="22"/>
          <w:szCs w:val="22"/>
        </w:rPr>
      </w:pPr>
      <w:r w:rsidRPr="008C6849">
        <w:rPr>
          <w:rFonts w:ascii="Arial" w:eastAsia="Calibri" w:hAnsi="Arial" w:cs="Arial"/>
          <w:color w:val="000000"/>
          <w:sz w:val="22"/>
          <w:szCs w:val="22"/>
          <w:lang w:eastAsia="en-US"/>
        </w:rPr>
        <w:t>The referrer (if a public body) must complete the AP1 referral documentation with full details of the concern</w:t>
      </w:r>
      <w:r w:rsidR="009F7ED9">
        <w:rPr>
          <w:rFonts w:ascii="Arial" w:eastAsia="Calibri" w:hAnsi="Arial" w:cs="Arial"/>
          <w:color w:val="000000"/>
          <w:sz w:val="22"/>
          <w:szCs w:val="22"/>
          <w:lang w:eastAsia="en-US"/>
        </w:rPr>
        <w:t xml:space="preserve"> within 24 hours of the harm being identified</w:t>
      </w:r>
      <w:r w:rsidRPr="008C6849">
        <w:rPr>
          <w:rFonts w:ascii="Arial" w:eastAsia="Calibri" w:hAnsi="Arial" w:cs="Arial"/>
          <w:color w:val="000000"/>
          <w:sz w:val="22"/>
          <w:szCs w:val="22"/>
          <w:lang w:eastAsia="en-US"/>
        </w:rPr>
        <w:t>.</w:t>
      </w:r>
      <w:r w:rsidR="00F92D34">
        <w:rPr>
          <w:rFonts w:ascii="Arial" w:hAnsi="Arial" w:cs="Arial"/>
          <w:sz w:val="22"/>
          <w:szCs w:val="22"/>
        </w:rPr>
        <w:t xml:space="preserve"> Other agencies</w:t>
      </w:r>
      <w:r w:rsidR="00BB59A3">
        <w:rPr>
          <w:rFonts w:ascii="Arial" w:hAnsi="Arial" w:cs="Arial"/>
          <w:sz w:val="22"/>
          <w:szCs w:val="22"/>
        </w:rPr>
        <w:t xml:space="preserve"> adults </w:t>
      </w:r>
      <w:r w:rsidRPr="008C6849">
        <w:rPr>
          <w:rFonts w:ascii="Arial" w:hAnsi="Arial" w:cs="Arial"/>
          <w:sz w:val="22"/>
          <w:szCs w:val="22"/>
        </w:rPr>
        <w:t>/</w:t>
      </w:r>
      <w:r w:rsidR="00BB59A3">
        <w:rPr>
          <w:rFonts w:ascii="Arial" w:hAnsi="Arial" w:cs="Arial"/>
          <w:sz w:val="22"/>
          <w:szCs w:val="22"/>
        </w:rPr>
        <w:t xml:space="preserve"> </w:t>
      </w:r>
      <w:r w:rsidRPr="008C6849">
        <w:rPr>
          <w:rFonts w:ascii="Arial" w:hAnsi="Arial" w:cs="Arial"/>
          <w:sz w:val="22"/>
          <w:szCs w:val="22"/>
        </w:rPr>
        <w:t>public can make an</w:t>
      </w:r>
      <w:r w:rsidR="0068415F" w:rsidRPr="008C6849">
        <w:rPr>
          <w:rFonts w:ascii="Arial" w:hAnsi="Arial" w:cs="Arial"/>
          <w:sz w:val="22"/>
          <w:szCs w:val="22"/>
        </w:rPr>
        <w:t xml:space="preserve"> ASP referral</w:t>
      </w:r>
      <w:r w:rsidR="00F92D34">
        <w:rPr>
          <w:rFonts w:ascii="Arial" w:hAnsi="Arial" w:cs="Arial"/>
          <w:sz w:val="22"/>
          <w:szCs w:val="22"/>
        </w:rPr>
        <w:t xml:space="preserve"> using their documentation and</w:t>
      </w:r>
      <w:r w:rsidR="00BB59A3">
        <w:rPr>
          <w:rFonts w:ascii="Arial" w:hAnsi="Arial" w:cs="Arial"/>
          <w:sz w:val="22"/>
          <w:szCs w:val="22"/>
        </w:rPr>
        <w:t xml:space="preserve"> </w:t>
      </w:r>
      <w:r w:rsidR="00F92D34">
        <w:rPr>
          <w:rFonts w:ascii="Arial" w:hAnsi="Arial" w:cs="Arial"/>
          <w:sz w:val="22"/>
          <w:szCs w:val="22"/>
        </w:rPr>
        <w:t>or</w:t>
      </w:r>
      <w:r w:rsidR="0068415F" w:rsidRPr="008C6849">
        <w:rPr>
          <w:rFonts w:ascii="Arial" w:hAnsi="Arial" w:cs="Arial"/>
          <w:sz w:val="22"/>
          <w:szCs w:val="22"/>
        </w:rPr>
        <w:t xml:space="preserve"> by telephoning thei</w:t>
      </w:r>
      <w:r w:rsidRPr="008C6849">
        <w:rPr>
          <w:rFonts w:ascii="Arial" w:hAnsi="Arial" w:cs="Arial"/>
          <w:sz w:val="22"/>
          <w:szCs w:val="22"/>
        </w:rPr>
        <w:t xml:space="preserve">r local Social Work Office. </w:t>
      </w:r>
    </w:p>
    <w:p w14:paraId="17EFB891" w14:textId="77777777" w:rsidR="009F7ED9" w:rsidRDefault="009F7ED9" w:rsidP="00793F95">
      <w:pPr>
        <w:autoSpaceDE w:val="0"/>
        <w:autoSpaceDN w:val="0"/>
        <w:adjustRightInd w:val="0"/>
        <w:spacing w:line="276" w:lineRule="auto"/>
        <w:jc w:val="both"/>
        <w:rPr>
          <w:rFonts w:ascii="Arial" w:hAnsi="Arial" w:cs="Arial"/>
          <w:sz w:val="22"/>
          <w:szCs w:val="22"/>
        </w:rPr>
      </w:pPr>
    </w:p>
    <w:p w14:paraId="22B4213D" w14:textId="192E1531" w:rsidR="00793F95" w:rsidRPr="008C6849" w:rsidRDefault="0068415F" w:rsidP="00793F95">
      <w:pPr>
        <w:autoSpaceDE w:val="0"/>
        <w:autoSpaceDN w:val="0"/>
        <w:adjustRightInd w:val="0"/>
        <w:spacing w:line="276" w:lineRule="auto"/>
        <w:jc w:val="both"/>
        <w:rPr>
          <w:rFonts w:ascii="Arial" w:eastAsia="Calibri" w:hAnsi="Arial" w:cs="Arial"/>
          <w:sz w:val="22"/>
          <w:szCs w:val="22"/>
          <w:lang w:eastAsia="en-US"/>
        </w:rPr>
      </w:pPr>
      <w:r w:rsidRPr="008C6849">
        <w:rPr>
          <w:rFonts w:ascii="Arial" w:hAnsi="Arial" w:cs="Arial"/>
          <w:sz w:val="22"/>
          <w:szCs w:val="22"/>
        </w:rPr>
        <w:t>Within the 2007 Act t</w:t>
      </w:r>
      <w:r w:rsidR="00793F95" w:rsidRPr="008C6849">
        <w:rPr>
          <w:rFonts w:ascii="Arial" w:hAnsi="Arial" w:cs="Arial"/>
          <w:sz w:val="22"/>
          <w:szCs w:val="22"/>
        </w:rPr>
        <w:t xml:space="preserve">he investigating officer has been given the title of </w:t>
      </w:r>
      <w:r w:rsidR="00793F95" w:rsidRPr="008C6849">
        <w:rPr>
          <w:rFonts w:ascii="Arial" w:hAnsi="Arial" w:cs="Arial"/>
          <w:b/>
          <w:bCs/>
          <w:sz w:val="22"/>
          <w:szCs w:val="22"/>
        </w:rPr>
        <w:t>Council Officer</w:t>
      </w:r>
      <w:r w:rsidRPr="008C6849">
        <w:rPr>
          <w:rFonts w:ascii="Arial" w:hAnsi="Arial" w:cs="Arial"/>
          <w:bCs/>
          <w:sz w:val="22"/>
          <w:szCs w:val="22"/>
        </w:rPr>
        <w:t xml:space="preserve">. The Council Officer will lead any ASP inquiry </w:t>
      </w:r>
      <w:r w:rsidR="000E7149">
        <w:rPr>
          <w:rFonts w:ascii="Arial" w:hAnsi="Arial" w:cs="Arial"/>
          <w:bCs/>
          <w:sz w:val="22"/>
          <w:szCs w:val="22"/>
        </w:rPr>
        <w:t>with or without</w:t>
      </w:r>
      <w:r w:rsidRPr="008C6849">
        <w:rPr>
          <w:rFonts w:ascii="Arial" w:hAnsi="Arial" w:cs="Arial"/>
          <w:bCs/>
          <w:sz w:val="22"/>
          <w:szCs w:val="22"/>
        </w:rPr>
        <w:t xml:space="preserve"> investigati</w:t>
      </w:r>
      <w:r w:rsidR="000E7149">
        <w:rPr>
          <w:rFonts w:ascii="Arial" w:hAnsi="Arial" w:cs="Arial"/>
          <w:bCs/>
          <w:sz w:val="22"/>
          <w:szCs w:val="22"/>
        </w:rPr>
        <w:t>ve actions</w:t>
      </w:r>
      <w:r w:rsidRPr="008C6849">
        <w:rPr>
          <w:rFonts w:ascii="Arial" w:hAnsi="Arial" w:cs="Arial"/>
          <w:b/>
          <w:bCs/>
          <w:sz w:val="22"/>
          <w:szCs w:val="22"/>
        </w:rPr>
        <w:t>.</w:t>
      </w:r>
    </w:p>
    <w:p w14:paraId="736BDD1A" w14:textId="77777777" w:rsidR="004C04BB" w:rsidRPr="008C6849" w:rsidRDefault="004C04BB" w:rsidP="004C04BB">
      <w:pPr>
        <w:autoSpaceDE w:val="0"/>
        <w:autoSpaceDN w:val="0"/>
        <w:adjustRightInd w:val="0"/>
        <w:spacing w:line="276" w:lineRule="auto"/>
        <w:jc w:val="both"/>
        <w:rPr>
          <w:rFonts w:ascii="Arial" w:eastAsia="Calibri" w:hAnsi="Arial" w:cs="Arial"/>
          <w:color w:val="000000"/>
          <w:sz w:val="22"/>
          <w:szCs w:val="22"/>
          <w:lang w:eastAsia="en-US"/>
        </w:rPr>
      </w:pPr>
    </w:p>
    <w:p w14:paraId="0C0E1447" w14:textId="08FD23B4" w:rsidR="00793F95" w:rsidRPr="008C6849" w:rsidRDefault="00417863" w:rsidP="005D28B5">
      <w:p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A planning meeting will be held to discuss if </w:t>
      </w:r>
      <w:r w:rsidR="004C04BB" w:rsidRPr="008C6849">
        <w:rPr>
          <w:rFonts w:ascii="Arial" w:eastAsia="Calibri" w:hAnsi="Arial" w:cs="Arial"/>
          <w:color w:val="000000"/>
          <w:sz w:val="22"/>
          <w:szCs w:val="22"/>
          <w:lang w:eastAsia="en-US"/>
        </w:rPr>
        <w:t xml:space="preserve">the circumstances indicate a requirement to proceed to the next stage in the process – an </w:t>
      </w:r>
      <w:r w:rsidR="004C04BB" w:rsidRPr="008C6849">
        <w:rPr>
          <w:rFonts w:ascii="Arial" w:eastAsia="Calibri" w:hAnsi="Arial" w:cs="Arial"/>
          <w:b/>
          <w:color w:val="000000"/>
          <w:sz w:val="22"/>
          <w:szCs w:val="22"/>
          <w:lang w:eastAsia="en-US"/>
        </w:rPr>
        <w:t xml:space="preserve">ASP </w:t>
      </w:r>
      <w:r w:rsidR="00BB59A3">
        <w:rPr>
          <w:rFonts w:ascii="Arial" w:eastAsia="Calibri" w:hAnsi="Arial" w:cs="Arial"/>
          <w:b/>
          <w:color w:val="000000"/>
          <w:sz w:val="22"/>
          <w:szCs w:val="22"/>
          <w:lang w:eastAsia="en-US"/>
        </w:rPr>
        <w:t>i</w:t>
      </w:r>
      <w:r w:rsidR="000E7149">
        <w:rPr>
          <w:rFonts w:ascii="Arial" w:eastAsia="Calibri" w:hAnsi="Arial" w:cs="Arial"/>
          <w:b/>
          <w:color w:val="000000"/>
          <w:sz w:val="22"/>
          <w:szCs w:val="22"/>
          <w:lang w:eastAsia="en-US"/>
        </w:rPr>
        <w:t xml:space="preserve">nquiry with </w:t>
      </w:r>
      <w:r w:rsidR="00BB59A3">
        <w:rPr>
          <w:rFonts w:ascii="Arial" w:eastAsia="Calibri" w:hAnsi="Arial" w:cs="Arial"/>
          <w:b/>
          <w:color w:val="000000"/>
          <w:sz w:val="22"/>
          <w:szCs w:val="22"/>
          <w:lang w:eastAsia="en-US"/>
        </w:rPr>
        <w:t>i</w:t>
      </w:r>
      <w:r w:rsidR="004C04BB" w:rsidRPr="008C6849">
        <w:rPr>
          <w:rFonts w:ascii="Arial" w:eastAsia="Calibri" w:hAnsi="Arial" w:cs="Arial"/>
          <w:b/>
          <w:color w:val="000000"/>
          <w:sz w:val="22"/>
          <w:szCs w:val="22"/>
          <w:lang w:eastAsia="en-US"/>
        </w:rPr>
        <w:t>nvestigati</w:t>
      </w:r>
      <w:r w:rsidR="000E7149">
        <w:rPr>
          <w:rFonts w:ascii="Arial" w:eastAsia="Calibri" w:hAnsi="Arial" w:cs="Arial"/>
          <w:b/>
          <w:color w:val="000000"/>
          <w:sz w:val="22"/>
          <w:szCs w:val="22"/>
          <w:lang w:eastAsia="en-US"/>
        </w:rPr>
        <w:t>ve actions</w:t>
      </w:r>
      <w:r w:rsidRPr="008C6849">
        <w:rPr>
          <w:rFonts w:ascii="Arial" w:eastAsia="Calibri" w:hAnsi="Arial" w:cs="Arial"/>
          <w:b/>
          <w:color w:val="000000"/>
          <w:sz w:val="22"/>
          <w:szCs w:val="22"/>
          <w:lang w:eastAsia="en-US"/>
        </w:rPr>
        <w:t xml:space="preserve"> </w:t>
      </w:r>
      <w:r w:rsidRPr="008C6849">
        <w:rPr>
          <w:rFonts w:ascii="Arial" w:eastAsia="Calibri" w:hAnsi="Arial" w:cs="Arial"/>
          <w:color w:val="000000"/>
          <w:sz w:val="22"/>
          <w:szCs w:val="22"/>
          <w:lang w:eastAsia="en-US"/>
        </w:rPr>
        <w:t>which will</w:t>
      </w:r>
      <w:r w:rsidRPr="008C6849">
        <w:rPr>
          <w:rFonts w:ascii="Arial" w:eastAsia="Calibri" w:hAnsi="Arial" w:cs="Arial"/>
          <w:b/>
          <w:color w:val="000000"/>
          <w:sz w:val="22"/>
          <w:szCs w:val="22"/>
          <w:lang w:eastAsia="en-US"/>
        </w:rPr>
        <w:t xml:space="preserve"> </w:t>
      </w:r>
      <w:r w:rsidRPr="008C6849">
        <w:rPr>
          <w:rFonts w:ascii="Arial" w:eastAsia="Calibri" w:hAnsi="Arial" w:cs="Arial"/>
          <w:color w:val="000000"/>
          <w:sz w:val="22"/>
          <w:szCs w:val="22"/>
          <w:lang w:eastAsia="en-US"/>
        </w:rPr>
        <w:t xml:space="preserve">include </w:t>
      </w:r>
      <w:r w:rsidR="004C04BB" w:rsidRPr="008C6849">
        <w:rPr>
          <w:rFonts w:ascii="Arial" w:eastAsia="Calibri" w:hAnsi="Arial" w:cs="Arial"/>
          <w:color w:val="000000"/>
          <w:sz w:val="22"/>
          <w:szCs w:val="22"/>
          <w:lang w:eastAsia="en-US"/>
        </w:rPr>
        <w:t xml:space="preserve">a full risk assessment. </w:t>
      </w:r>
      <w:r w:rsidR="00496049" w:rsidRPr="008C6849">
        <w:rPr>
          <w:rFonts w:ascii="Arial" w:eastAsia="Calibri" w:hAnsi="Arial" w:cs="Arial"/>
          <w:color w:val="000000"/>
          <w:sz w:val="22"/>
          <w:szCs w:val="22"/>
          <w:lang w:eastAsia="en-US"/>
        </w:rPr>
        <w:t xml:space="preserve">The Council Officer will </w:t>
      </w:r>
      <w:r w:rsidR="00496049" w:rsidRPr="008C6849">
        <w:rPr>
          <w:rFonts w:ascii="Arial" w:eastAsia="Calibri" w:hAnsi="Arial" w:cs="Arial"/>
          <w:sz w:val="22"/>
          <w:szCs w:val="22"/>
          <w:lang w:eastAsia="en-US"/>
        </w:rPr>
        <w:t>record this</w:t>
      </w:r>
      <w:r w:rsidR="00793F95" w:rsidRPr="008C6849">
        <w:rPr>
          <w:rFonts w:ascii="Arial" w:eastAsia="Calibri" w:hAnsi="Arial" w:cs="Arial"/>
          <w:sz w:val="22"/>
          <w:szCs w:val="22"/>
          <w:lang w:eastAsia="en-US"/>
        </w:rPr>
        <w:t xml:space="preserve"> on the adult support and protection risk assessment paperwork (known as the AP2). </w:t>
      </w:r>
    </w:p>
    <w:p w14:paraId="132C9594" w14:textId="77777777" w:rsidR="00AB521A" w:rsidRPr="008C6849" w:rsidRDefault="00AB521A" w:rsidP="005D28B5">
      <w:pPr>
        <w:autoSpaceDE w:val="0"/>
        <w:autoSpaceDN w:val="0"/>
        <w:adjustRightInd w:val="0"/>
        <w:spacing w:line="276" w:lineRule="auto"/>
        <w:jc w:val="both"/>
        <w:rPr>
          <w:rFonts w:ascii="Arial" w:eastAsia="Calibri" w:hAnsi="Arial" w:cs="Arial"/>
          <w:b/>
          <w:color w:val="000000"/>
          <w:sz w:val="22"/>
          <w:szCs w:val="22"/>
          <w:lang w:eastAsia="en-US"/>
        </w:rPr>
      </w:pPr>
    </w:p>
    <w:p w14:paraId="30730191" w14:textId="18738DBB" w:rsidR="004C04BB" w:rsidRPr="008C6849" w:rsidRDefault="004C04BB" w:rsidP="004C04BB">
      <w:p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Where appropriate, a multi-agency </w:t>
      </w:r>
      <w:r w:rsidRPr="008C6849">
        <w:rPr>
          <w:rFonts w:ascii="Arial" w:eastAsia="Calibri" w:hAnsi="Arial" w:cs="Arial"/>
          <w:b/>
          <w:color w:val="000000"/>
          <w:sz w:val="22"/>
          <w:szCs w:val="22"/>
          <w:lang w:eastAsia="en-US"/>
        </w:rPr>
        <w:t>ASP Case Conference</w:t>
      </w:r>
      <w:r w:rsidRPr="008C6849">
        <w:rPr>
          <w:rFonts w:ascii="Arial" w:eastAsia="Calibri" w:hAnsi="Arial" w:cs="Arial"/>
          <w:color w:val="000000"/>
          <w:sz w:val="22"/>
          <w:szCs w:val="22"/>
          <w:lang w:eastAsia="en-US"/>
        </w:rPr>
        <w:t xml:space="preserve"> will be convened for all relevant parties to meet (the adult and any </w:t>
      </w:r>
      <w:r w:rsidR="00880050" w:rsidRPr="008C6849">
        <w:rPr>
          <w:rFonts w:ascii="Arial" w:eastAsia="Calibri" w:hAnsi="Arial" w:cs="Arial"/>
          <w:color w:val="000000"/>
          <w:sz w:val="22"/>
          <w:szCs w:val="22"/>
          <w:lang w:eastAsia="en-US"/>
        </w:rPr>
        <w:t>key personal supporters – e.g. guardian, c</w:t>
      </w:r>
      <w:r w:rsidRPr="008C6849">
        <w:rPr>
          <w:rFonts w:ascii="Arial" w:eastAsia="Calibri" w:hAnsi="Arial" w:cs="Arial"/>
          <w:color w:val="000000"/>
          <w:sz w:val="22"/>
          <w:szCs w:val="22"/>
          <w:lang w:eastAsia="en-US"/>
        </w:rPr>
        <w:t>arer, friends, family</w:t>
      </w:r>
      <w:r w:rsidR="003B3342">
        <w:rPr>
          <w:rFonts w:ascii="Arial" w:eastAsia="Calibri" w:hAnsi="Arial" w:cs="Arial"/>
          <w:color w:val="000000"/>
          <w:sz w:val="22"/>
          <w:szCs w:val="22"/>
          <w:lang w:eastAsia="en-US"/>
        </w:rPr>
        <w:t>, advocacy</w:t>
      </w:r>
      <w:r w:rsidRPr="008C6849">
        <w:rPr>
          <w:rFonts w:ascii="Arial" w:eastAsia="Calibri" w:hAnsi="Arial" w:cs="Arial"/>
          <w:color w:val="000000"/>
          <w:sz w:val="22"/>
          <w:szCs w:val="22"/>
          <w:lang w:eastAsia="en-US"/>
        </w:rPr>
        <w:t xml:space="preserve"> etc. w</w:t>
      </w:r>
      <w:r w:rsidR="00496049" w:rsidRPr="008C6849">
        <w:rPr>
          <w:rFonts w:ascii="Arial" w:eastAsia="Calibri" w:hAnsi="Arial" w:cs="Arial"/>
          <w:color w:val="000000"/>
          <w:sz w:val="22"/>
          <w:szCs w:val="22"/>
          <w:lang w:eastAsia="en-US"/>
        </w:rPr>
        <w:t>ill usually be invited to this c</w:t>
      </w:r>
      <w:r w:rsidRPr="008C6849">
        <w:rPr>
          <w:rFonts w:ascii="Arial" w:eastAsia="Calibri" w:hAnsi="Arial" w:cs="Arial"/>
          <w:color w:val="000000"/>
          <w:sz w:val="22"/>
          <w:szCs w:val="22"/>
          <w:lang w:eastAsia="en-US"/>
        </w:rPr>
        <w:t>onference) to discuss the best way forward</w:t>
      </w:r>
      <w:r w:rsidR="00880050" w:rsidRPr="008C6849">
        <w:rPr>
          <w:rFonts w:ascii="Arial" w:eastAsia="Calibri" w:hAnsi="Arial" w:cs="Arial"/>
          <w:color w:val="000000"/>
          <w:sz w:val="22"/>
          <w:szCs w:val="22"/>
          <w:lang w:eastAsia="en-US"/>
        </w:rPr>
        <w:t xml:space="preserve"> to support and protect the </w:t>
      </w:r>
      <w:r w:rsidR="00BB59A3">
        <w:rPr>
          <w:rFonts w:ascii="Arial" w:eastAsia="Calibri" w:hAnsi="Arial" w:cs="Arial"/>
          <w:color w:val="000000"/>
          <w:sz w:val="22"/>
          <w:szCs w:val="22"/>
          <w:lang w:eastAsia="en-US"/>
        </w:rPr>
        <w:t>a</w:t>
      </w:r>
      <w:r w:rsidR="00880050" w:rsidRPr="008C6849">
        <w:rPr>
          <w:rFonts w:ascii="Arial" w:eastAsia="Calibri" w:hAnsi="Arial" w:cs="Arial"/>
          <w:color w:val="000000"/>
          <w:sz w:val="22"/>
          <w:szCs w:val="22"/>
          <w:lang w:eastAsia="en-US"/>
        </w:rPr>
        <w:t>dult</w:t>
      </w:r>
      <w:r w:rsidRPr="008C6849">
        <w:rPr>
          <w:rFonts w:ascii="Arial" w:eastAsia="Calibri" w:hAnsi="Arial" w:cs="Arial"/>
          <w:color w:val="000000"/>
          <w:sz w:val="22"/>
          <w:szCs w:val="22"/>
          <w:lang w:eastAsia="en-US"/>
        </w:rPr>
        <w:t xml:space="preserve">. </w:t>
      </w:r>
      <w:r w:rsidR="00417863" w:rsidRPr="008C6849">
        <w:rPr>
          <w:rFonts w:ascii="Arial" w:eastAsia="Calibri" w:hAnsi="Arial" w:cs="Arial"/>
          <w:color w:val="000000"/>
          <w:sz w:val="22"/>
          <w:szCs w:val="22"/>
          <w:lang w:eastAsia="en-US"/>
        </w:rPr>
        <w:t>It may be necessary to develop a</w:t>
      </w:r>
      <w:r w:rsidRPr="008C6849">
        <w:rPr>
          <w:rFonts w:ascii="Arial" w:eastAsia="Calibri" w:hAnsi="Arial" w:cs="Arial"/>
          <w:color w:val="000000"/>
          <w:sz w:val="22"/>
          <w:szCs w:val="22"/>
          <w:lang w:eastAsia="en-US"/>
        </w:rPr>
        <w:t xml:space="preserve"> Protection Plan, detailing </w:t>
      </w:r>
      <w:r w:rsidR="00496049" w:rsidRPr="008C6849">
        <w:rPr>
          <w:rFonts w:ascii="Arial" w:eastAsia="Calibri" w:hAnsi="Arial" w:cs="Arial"/>
          <w:color w:val="000000"/>
          <w:sz w:val="22"/>
          <w:szCs w:val="22"/>
          <w:lang w:eastAsia="en-US"/>
        </w:rPr>
        <w:t>the support to be provided, who is responsible</w:t>
      </w:r>
      <w:r w:rsidR="00BB59A3">
        <w:rPr>
          <w:rFonts w:ascii="Arial" w:eastAsia="Calibri" w:hAnsi="Arial" w:cs="Arial"/>
          <w:color w:val="000000"/>
          <w:sz w:val="22"/>
          <w:szCs w:val="22"/>
          <w:lang w:eastAsia="en-US"/>
        </w:rPr>
        <w:t xml:space="preserve">, </w:t>
      </w:r>
      <w:r w:rsidR="00496049" w:rsidRPr="008C6849">
        <w:rPr>
          <w:rFonts w:ascii="Arial" w:eastAsia="Calibri" w:hAnsi="Arial" w:cs="Arial"/>
          <w:color w:val="000000"/>
          <w:sz w:val="22"/>
          <w:szCs w:val="22"/>
          <w:lang w:eastAsia="en-US"/>
        </w:rPr>
        <w:t>timescales</w:t>
      </w:r>
      <w:r w:rsidR="00BB59A3">
        <w:rPr>
          <w:rFonts w:ascii="Arial" w:eastAsia="Calibri" w:hAnsi="Arial" w:cs="Arial"/>
          <w:color w:val="000000"/>
          <w:sz w:val="22"/>
          <w:szCs w:val="22"/>
          <w:lang w:eastAsia="en-US"/>
        </w:rPr>
        <w:t xml:space="preserve"> and a contingency plan</w:t>
      </w:r>
      <w:r w:rsidR="00496049" w:rsidRPr="008C6849">
        <w:rPr>
          <w:rFonts w:ascii="Arial" w:eastAsia="Calibri" w:hAnsi="Arial" w:cs="Arial"/>
          <w:color w:val="000000"/>
          <w:sz w:val="22"/>
          <w:szCs w:val="22"/>
          <w:lang w:eastAsia="en-US"/>
        </w:rPr>
        <w:t xml:space="preserve">. </w:t>
      </w:r>
    </w:p>
    <w:p w14:paraId="470FF75C" w14:textId="77777777" w:rsidR="004C04BB" w:rsidRPr="008C6849" w:rsidRDefault="004C04BB" w:rsidP="004C04BB">
      <w:pPr>
        <w:autoSpaceDE w:val="0"/>
        <w:autoSpaceDN w:val="0"/>
        <w:adjustRightInd w:val="0"/>
        <w:spacing w:line="276" w:lineRule="auto"/>
        <w:jc w:val="both"/>
        <w:rPr>
          <w:rFonts w:ascii="Arial" w:eastAsia="Calibri" w:hAnsi="Arial" w:cs="Arial"/>
          <w:color w:val="000000"/>
          <w:sz w:val="22"/>
          <w:szCs w:val="22"/>
          <w:lang w:eastAsia="en-US"/>
        </w:rPr>
      </w:pPr>
    </w:p>
    <w:p w14:paraId="4A915C8A" w14:textId="77777777" w:rsidR="00952905" w:rsidRPr="008C6849" w:rsidRDefault="004C04BB" w:rsidP="004C04BB">
      <w:p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While the person remains under the auspices of ASP legislation, a </w:t>
      </w:r>
      <w:r w:rsidR="00417863" w:rsidRPr="008C6849">
        <w:rPr>
          <w:rFonts w:ascii="Arial" w:eastAsia="Calibri" w:hAnsi="Arial" w:cs="Arial"/>
          <w:color w:val="000000"/>
          <w:sz w:val="22"/>
          <w:szCs w:val="22"/>
          <w:lang w:eastAsia="en-US"/>
        </w:rPr>
        <w:t xml:space="preserve">monthly </w:t>
      </w:r>
      <w:r w:rsidR="00793F95" w:rsidRPr="008C6849">
        <w:rPr>
          <w:rFonts w:ascii="Arial" w:eastAsia="Calibri" w:hAnsi="Arial" w:cs="Arial"/>
          <w:color w:val="000000"/>
          <w:sz w:val="22"/>
          <w:szCs w:val="22"/>
          <w:lang w:eastAsia="en-US"/>
        </w:rPr>
        <w:t xml:space="preserve">Core Group meeting </w:t>
      </w:r>
      <w:r w:rsidR="00417863" w:rsidRPr="008C6849">
        <w:rPr>
          <w:rFonts w:ascii="Arial" w:eastAsia="Calibri" w:hAnsi="Arial" w:cs="Arial"/>
          <w:color w:val="000000"/>
          <w:sz w:val="22"/>
          <w:szCs w:val="22"/>
          <w:lang w:eastAsia="en-US"/>
        </w:rPr>
        <w:t xml:space="preserve">will </w:t>
      </w:r>
      <w:r w:rsidRPr="008C6849">
        <w:rPr>
          <w:rFonts w:ascii="Arial" w:eastAsia="Calibri" w:hAnsi="Arial" w:cs="Arial"/>
          <w:color w:val="000000"/>
          <w:sz w:val="22"/>
          <w:szCs w:val="22"/>
          <w:lang w:eastAsia="en-US"/>
        </w:rPr>
        <w:t>be undertaken to updat</w:t>
      </w:r>
      <w:r w:rsidR="00793F95" w:rsidRPr="008C6849">
        <w:rPr>
          <w:rFonts w:ascii="Arial" w:eastAsia="Calibri" w:hAnsi="Arial" w:cs="Arial"/>
          <w:color w:val="000000"/>
          <w:sz w:val="22"/>
          <w:szCs w:val="22"/>
          <w:lang w:eastAsia="en-US"/>
        </w:rPr>
        <w:t xml:space="preserve">e all parties on the </w:t>
      </w:r>
      <w:r w:rsidRPr="008C6849">
        <w:rPr>
          <w:rFonts w:ascii="Arial" w:eastAsia="Calibri" w:hAnsi="Arial" w:cs="Arial"/>
          <w:color w:val="000000"/>
          <w:sz w:val="22"/>
          <w:szCs w:val="22"/>
          <w:lang w:eastAsia="en-US"/>
        </w:rPr>
        <w:t xml:space="preserve">progress </w:t>
      </w:r>
      <w:r w:rsidR="00793F95" w:rsidRPr="008C6849">
        <w:rPr>
          <w:rFonts w:ascii="Arial" w:eastAsia="Calibri" w:hAnsi="Arial" w:cs="Arial"/>
          <w:color w:val="000000"/>
          <w:sz w:val="22"/>
          <w:szCs w:val="22"/>
          <w:lang w:eastAsia="en-US"/>
        </w:rPr>
        <w:t xml:space="preserve">of </w:t>
      </w:r>
      <w:r w:rsidRPr="008C6849">
        <w:rPr>
          <w:rFonts w:ascii="Arial" w:eastAsia="Calibri" w:hAnsi="Arial" w:cs="Arial"/>
          <w:color w:val="000000"/>
          <w:sz w:val="22"/>
          <w:szCs w:val="22"/>
          <w:lang w:eastAsia="en-US"/>
        </w:rPr>
        <w:t>the Protection Pla</w:t>
      </w:r>
      <w:r w:rsidR="00952905" w:rsidRPr="008C6849">
        <w:rPr>
          <w:rFonts w:ascii="Arial" w:eastAsia="Calibri" w:hAnsi="Arial" w:cs="Arial"/>
          <w:color w:val="000000"/>
          <w:sz w:val="22"/>
          <w:szCs w:val="22"/>
          <w:lang w:eastAsia="en-US"/>
        </w:rPr>
        <w:t xml:space="preserve">n and every three months a review Case Conference will held to further discuss the protection plan and up-date if required. </w:t>
      </w:r>
    </w:p>
    <w:p w14:paraId="4597E4FC" w14:textId="77777777" w:rsidR="00793F95" w:rsidRPr="008C6849" w:rsidRDefault="00793F95" w:rsidP="004C04BB">
      <w:pPr>
        <w:autoSpaceDE w:val="0"/>
        <w:autoSpaceDN w:val="0"/>
        <w:adjustRightInd w:val="0"/>
        <w:spacing w:line="276" w:lineRule="auto"/>
        <w:jc w:val="both"/>
        <w:rPr>
          <w:rFonts w:ascii="Arial" w:eastAsia="Calibri" w:hAnsi="Arial" w:cs="Arial"/>
          <w:color w:val="000000"/>
          <w:sz w:val="22"/>
          <w:szCs w:val="22"/>
          <w:lang w:eastAsia="en-US"/>
        </w:rPr>
      </w:pPr>
    </w:p>
    <w:p w14:paraId="6F3882FE" w14:textId="58CFEF83" w:rsidR="00FA4E37" w:rsidRPr="008C6849" w:rsidRDefault="00FA4E37" w:rsidP="00FA4E37">
      <w:pPr>
        <w:autoSpaceDE w:val="0"/>
        <w:autoSpaceDN w:val="0"/>
        <w:adjustRightInd w:val="0"/>
        <w:spacing w:line="276" w:lineRule="auto"/>
        <w:jc w:val="both"/>
        <w:rPr>
          <w:rFonts w:ascii="Arial" w:eastAsia="Calibri" w:hAnsi="Arial" w:cs="Arial"/>
          <w:sz w:val="22"/>
          <w:szCs w:val="22"/>
          <w:lang w:eastAsia="en-US"/>
        </w:rPr>
      </w:pPr>
      <w:r w:rsidRPr="008C6849">
        <w:rPr>
          <w:rFonts w:ascii="Arial" w:eastAsia="Calibri" w:hAnsi="Arial" w:cs="Arial"/>
          <w:sz w:val="22"/>
          <w:szCs w:val="22"/>
          <w:lang w:eastAsia="en-US"/>
        </w:rPr>
        <w:t xml:space="preserve">When an adult protection </w:t>
      </w:r>
      <w:r w:rsidR="000E7149">
        <w:rPr>
          <w:rFonts w:ascii="Arial" w:eastAsia="Calibri" w:hAnsi="Arial" w:cs="Arial"/>
          <w:sz w:val="22"/>
          <w:szCs w:val="22"/>
          <w:lang w:eastAsia="en-US"/>
        </w:rPr>
        <w:t xml:space="preserve">inquiry </w:t>
      </w:r>
      <w:r w:rsidR="000E7149" w:rsidRPr="00ED3850">
        <w:rPr>
          <w:rFonts w:ascii="Arial" w:eastAsia="Calibri" w:hAnsi="Arial" w:cs="Arial"/>
          <w:strike/>
          <w:sz w:val="22"/>
          <w:szCs w:val="22"/>
          <w:lang w:eastAsia="en-US"/>
        </w:rPr>
        <w:t>with investigative actions</w:t>
      </w:r>
      <w:r w:rsidRPr="00ED3850">
        <w:rPr>
          <w:rFonts w:ascii="Arial" w:eastAsia="Calibri" w:hAnsi="Arial" w:cs="Arial"/>
          <w:strike/>
          <w:sz w:val="22"/>
          <w:szCs w:val="22"/>
          <w:lang w:eastAsia="en-US"/>
        </w:rPr>
        <w:t xml:space="preserve"> is undertaken</w:t>
      </w:r>
      <w:r w:rsidRPr="008C6849">
        <w:rPr>
          <w:rFonts w:ascii="Arial" w:eastAsia="Calibri" w:hAnsi="Arial" w:cs="Arial"/>
          <w:sz w:val="22"/>
          <w:szCs w:val="22"/>
          <w:lang w:eastAsia="en-US"/>
        </w:rPr>
        <w:t xml:space="preserve">, staff must actively consider the needs of any child within the household and any child for whom a vulnerable adult has caring responsibilities. </w:t>
      </w:r>
    </w:p>
    <w:p w14:paraId="6606363E" w14:textId="77777777" w:rsidR="00FA4E37" w:rsidRPr="008C6849" w:rsidRDefault="00FA4E37" w:rsidP="00FA4E37">
      <w:pPr>
        <w:autoSpaceDE w:val="0"/>
        <w:autoSpaceDN w:val="0"/>
        <w:adjustRightInd w:val="0"/>
        <w:spacing w:line="276" w:lineRule="auto"/>
        <w:jc w:val="both"/>
        <w:rPr>
          <w:rFonts w:ascii="Arial" w:eastAsia="Calibri" w:hAnsi="Arial" w:cs="Arial"/>
          <w:sz w:val="22"/>
          <w:szCs w:val="22"/>
          <w:lang w:eastAsia="en-US"/>
        </w:rPr>
      </w:pPr>
    </w:p>
    <w:p w14:paraId="175BDEFD" w14:textId="0AA12623" w:rsidR="00FA4E37" w:rsidRDefault="00FA4E37" w:rsidP="00FA4E37">
      <w:pPr>
        <w:autoSpaceDE w:val="0"/>
        <w:autoSpaceDN w:val="0"/>
        <w:adjustRightInd w:val="0"/>
        <w:spacing w:line="276" w:lineRule="auto"/>
        <w:jc w:val="both"/>
        <w:rPr>
          <w:rFonts w:ascii="Arial" w:eastAsia="Calibri" w:hAnsi="Arial" w:cs="Arial"/>
          <w:sz w:val="22"/>
          <w:szCs w:val="22"/>
          <w:lang w:eastAsia="en-US"/>
        </w:rPr>
      </w:pPr>
      <w:r w:rsidRPr="008C6849">
        <w:rPr>
          <w:rFonts w:ascii="Arial" w:eastAsia="Calibri" w:hAnsi="Arial" w:cs="Arial"/>
          <w:sz w:val="22"/>
          <w:szCs w:val="22"/>
          <w:lang w:eastAsia="en-US"/>
        </w:rPr>
        <w:t xml:space="preserve">Staff must also check whether there have been any previous child protection concerns about any relevant child. </w:t>
      </w:r>
      <w:r w:rsidR="00BB59A3">
        <w:rPr>
          <w:rFonts w:ascii="Arial" w:eastAsia="Calibri" w:hAnsi="Arial" w:cs="Arial"/>
          <w:sz w:val="22"/>
          <w:szCs w:val="22"/>
          <w:lang w:eastAsia="en-US"/>
        </w:rPr>
        <w:t xml:space="preserve">All concerns relating to a child </w:t>
      </w:r>
      <w:r w:rsidR="00BB59A3" w:rsidRPr="00BB59A3">
        <w:rPr>
          <w:rFonts w:ascii="Arial" w:eastAsia="Calibri" w:hAnsi="Arial" w:cs="Arial"/>
          <w:b/>
          <w:bCs/>
          <w:sz w:val="22"/>
          <w:szCs w:val="22"/>
          <w:lang w:eastAsia="en-US"/>
        </w:rPr>
        <w:t>MUST</w:t>
      </w:r>
      <w:r w:rsidR="00BB59A3">
        <w:rPr>
          <w:rFonts w:ascii="Arial" w:eastAsia="Calibri" w:hAnsi="Arial" w:cs="Arial"/>
          <w:sz w:val="22"/>
          <w:szCs w:val="22"/>
          <w:lang w:eastAsia="en-US"/>
        </w:rPr>
        <w:t xml:space="preserve"> be shared immediately with Children and Justice Services. </w:t>
      </w:r>
      <w:r w:rsidRPr="008C6849">
        <w:rPr>
          <w:rFonts w:ascii="Arial" w:eastAsia="Calibri" w:hAnsi="Arial" w:cs="Arial"/>
          <w:sz w:val="22"/>
          <w:szCs w:val="22"/>
          <w:lang w:eastAsia="en-US"/>
        </w:rPr>
        <w:t xml:space="preserve">Further joint assessment with children’s services may be </w:t>
      </w:r>
      <w:r w:rsidR="00793F95" w:rsidRPr="008C6849">
        <w:rPr>
          <w:rFonts w:ascii="Arial" w:eastAsia="Calibri" w:hAnsi="Arial" w:cs="Arial"/>
          <w:sz w:val="22"/>
          <w:szCs w:val="22"/>
          <w:lang w:eastAsia="en-US"/>
        </w:rPr>
        <w:t>required.</w:t>
      </w:r>
    </w:p>
    <w:p w14:paraId="09877378" w14:textId="77777777" w:rsidR="009F7ED9" w:rsidRDefault="009F7ED9" w:rsidP="00FA4E37">
      <w:pPr>
        <w:autoSpaceDE w:val="0"/>
        <w:autoSpaceDN w:val="0"/>
        <w:adjustRightInd w:val="0"/>
        <w:spacing w:line="276" w:lineRule="auto"/>
        <w:jc w:val="both"/>
        <w:rPr>
          <w:rFonts w:ascii="Arial" w:eastAsia="Calibri" w:hAnsi="Arial" w:cs="Arial"/>
          <w:sz w:val="22"/>
          <w:szCs w:val="22"/>
          <w:lang w:eastAsia="en-US"/>
        </w:rPr>
      </w:pPr>
    </w:p>
    <w:p w14:paraId="4CD3D320" w14:textId="77777777" w:rsidR="004C04BB" w:rsidRPr="008C6849" w:rsidRDefault="004C04BB" w:rsidP="004C04BB">
      <w:pPr>
        <w:autoSpaceDE w:val="0"/>
        <w:autoSpaceDN w:val="0"/>
        <w:adjustRightInd w:val="0"/>
        <w:spacing w:line="276" w:lineRule="auto"/>
        <w:jc w:val="both"/>
        <w:rPr>
          <w:rFonts w:ascii="Arial" w:eastAsia="Calibri" w:hAnsi="Arial" w:cs="Arial"/>
          <w:color w:val="000000"/>
          <w:sz w:val="22"/>
          <w:szCs w:val="22"/>
          <w:lang w:eastAsia="en-US"/>
        </w:rPr>
      </w:pPr>
    </w:p>
    <w:p w14:paraId="75575CDF" w14:textId="77777777" w:rsidR="004C04BB" w:rsidRPr="008C6849" w:rsidRDefault="004C04BB" w:rsidP="004C04BB">
      <w:pPr>
        <w:autoSpaceDE w:val="0"/>
        <w:autoSpaceDN w:val="0"/>
        <w:adjustRightInd w:val="0"/>
        <w:spacing w:line="276" w:lineRule="auto"/>
        <w:jc w:val="both"/>
        <w:rPr>
          <w:rFonts w:ascii="Arial" w:eastAsia="Calibri" w:hAnsi="Arial" w:cs="Arial"/>
          <w:b/>
          <w:color w:val="000000"/>
          <w:sz w:val="22"/>
          <w:szCs w:val="22"/>
          <w:lang w:eastAsia="en-US"/>
        </w:rPr>
      </w:pPr>
      <w:r w:rsidRPr="008C6849">
        <w:rPr>
          <w:rFonts w:ascii="Arial" w:eastAsia="Calibri" w:hAnsi="Arial" w:cs="Arial"/>
          <w:b/>
          <w:color w:val="000000"/>
          <w:sz w:val="22"/>
          <w:szCs w:val="22"/>
          <w:lang w:eastAsia="en-US"/>
        </w:rPr>
        <w:t>Protection Orders</w:t>
      </w:r>
    </w:p>
    <w:p w14:paraId="3392C695" w14:textId="77777777" w:rsidR="008129C6" w:rsidRPr="008C6849" w:rsidRDefault="008129C6" w:rsidP="004C04BB">
      <w:pPr>
        <w:autoSpaceDE w:val="0"/>
        <w:autoSpaceDN w:val="0"/>
        <w:adjustRightInd w:val="0"/>
        <w:spacing w:line="276" w:lineRule="auto"/>
        <w:jc w:val="both"/>
        <w:rPr>
          <w:rFonts w:ascii="Arial" w:eastAsia="Calibri" w:hAnsi="Arial" w:cs="Arial"/>
          <w:color w:val="000000"/>
          <w:sz w:val="22"/>
          <w:szCs w:val="22"/>
          <w:lang w:eastAsia="en-US"/>
        </w:rPr>
      </w:pPr>
    </w:p>
    <w:p w14:paraId="20D90771" w14:textId="77777777" w:rsidR="004C04BB" w:rsidRPr="008C6849" w:rsidRDefault="004C04BB" w:rsidP="004C04BB">
      <w:p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The ASP Act allows for 3 types of Protection Order</w:t>
      </w:r>
      <w:r w:rsidR="00417863" w:rsidRPr="008C6849">
        <w:rPr>
          <w:rFonts w:ascii="Arial" w:eastAsia="Calibri" w:hAnsi="Arial" w:cs="Arial"/>
          <w:color w:val="000000"/>
          <w:sz w:val="22"/>
          <w:szCs w:val="22"/>
          <w:lang w:eastAsia="en-US"/>
        </w:rPr>
        <w:t>s</w:t>
      </w:r>
      <w:r w:rsidRPr="008C6849">
        <w:rPr>
          <w:rFonts w:ascii="Arial" w:eastAsia="Calibri" w:hAnsi="Arial" w:cs="Arial"/>
          <w:color w:val="000000"/>
          <w:sz w:val="22"/>
          <w:szCs w:val="22"/>
          <w:lang w:eastAsia="en-US"/>
        </w:rPr>
        <w:t xml:space="preserve"> to be applied (to the Court) for: </w:t>
      </w:r>
    </w:p>
    <w:p w14:paraId="40FF2E33" w14:textId="77777777" w:rsidR="004C04BB" w:rsidRPr="008C6849" w:rsidRDefault="004C04BB" w:rsidP="004C04BB">
      <w:pPr>
        <w:autoSpaceDE w:val="0"/>
        <w:autoSpaceDN w:val="0"/>
        <w:adjustRightInd w:val="0"/>
        <w:spacing w:line="276" w:lineRule="auto"/>
        <w:jc w:val="both"/>
        <w:rPr>
          <w:rFonts w:ascii="Arial" w:eastAsia="Calibri" w:hAnsi="Arial" w:cs="Arial"/>
          <w:color w:val="000000"/>
          <w:sz w:val="22"/>
          <w:szCs w:val="22"/>
          <w:lang w:eastAsia="en-US"/>
        </w:rPr>
      </w:pPr>
    </w:p>
    <w:p w14:paraId="189C448E" w14:textId="77777777" w:rsidR="004C04BB" w:rsidRPr="008C6849" w:rsidRDefault="004C04BB" w:rsidP="004C04BB">
      <w:pPr>
        <w:numPr>
          <w:ilvl w:val="0"/>
          <w:numId w:val="32"/>
        </w:numPr>
        <w:autoSpaceDE w:val="0"/>
        <w:autoSpaceDN w:val="0"/>
        <w:adjustRightInd w:val="0"/>
        <w:spacing w:after="239" w:line="276" w:lineRule="auto"/>
        <w:contextualSpacing/>
        <w:jc w:val="both"/>
        <w:rPr>
          <w:rFonts w:ascii="Arial" w:eastAsia="Calibri" w:hAnsi="Arial" w:cs="Arial"/>
          <w:color w:val="000000"/>
          <w:sz w:val="22"/>
          <w:szCs w:val="22"/>
          <w:lang w:eastAsia="en-US"/>
        </w:rPr>
      </w:pPr>
      <w:r w:rsidRPr="008C6849">
        <w:rPr>
          <w:rFonts w:ascii="Arial" w:eastAsia="Calibri" w:hAnsi="Arial" w:cs="Arial"/>
          <w:b/>
          <w:color w:val="000000"/>
          <w:sz w:val="22"/>
          <w:szCs w:val="22"/>
          <w:lang w:eastAsia="en-US"/>
        </w:rPr>
        <w:t>Assessment Order</w:t>
      </w:r>
      <w:r w:rsidRPr="008C6849">
        <w:rPr>
          <w:rFonts w:ascii="Arial" w:eastAsia="Calibri" w:hAnsi="Arial" w:cs="Arial"/>
          <w:color w:val="000000"/>
          <w:sz w:val="22"/>
          <w:szCs w:val="22"/>
          <w:lang w:eastAsia="en-US"/>
        </w:rPr>
        <w:t xml:space="preserve"> (to gain access to the adult to </w:t>
      </w:r>
      <w:proofErr w:type="gramStart"/>
      <w:r w:rsidRPr="008C6849">
        <w:rPr>
          <w:rFonts w:ascii="Arial" w:eastAsia="Calibri" w:hAnsi="Arial" w:cs="Arial"/>
          <w:color w:val="000000"/>
          <w:sz w:val="22"/>
          <w:szCs w:val="22"/>
          <w:lang w:eastAsia="en-US"/>
        </w:rPr>
        <w:t>conduct an assessment of</w:t>
      </w:r>
      <w:proofErr w:type="gramEnd"/>
      <w:r w:rsidRPr="008C6849">
        <w:rPr>
          <w:rFonts w:ascii="Arial" w:eastAsia="Calibri" w:hAnsi="Arial" w:cs="Arial"/>
          <w:color w:val="000000"/>
          <w:sz w:val="22"/>
          <w:szCs w:val="22"/>
          <w:lang w:eastAsia="en-US"/>
        </w:rPr>
        <w:t xml:space="preserve"> their circumstances) </w:t>
      </w:r>
    </w:p>
    <w:p w14:paraId="3DFEAFE3" w14:textId="77777777" w:rsidR="004C04BB" w:rsidRPr="008C6849" w:rsidRDefault="004C04BB" w:rsidP="004C04BB">
      <w:pPr>
        <w:autoSpaceDE w:val="0"/>
        <w:autoSpaceDN w:val="0"/>
        <w:adjustRightInd w:val="0"/>
        <w:spacing w:after="239" w:line="276" w:lineRule="auto"/>
        <w:ind w:left="720"/>
        <w:contextualSpacing/>
        <w:jc w:val="both"/>
        <w:rPr>
          <w:rFonts w:ascii="Arial" w:eastAsia="Calibri" w:hAnsi="Arial" w:cs="Arial"/>
          <w:color w:val="000000"/>
          <w:sz w:val="22"/>
          <w:szCs w:val="22"/>
          <w:lang w:eastAsia="en-US"/>
        </w:rPr>
      </w:pPr>
    </w:p>
    <w:p w14:paraId="6EAE690F" w14:textId="77777777" w:rsidR="004C04BB" w:rsidRPr="008C6849" w:rsidRDefault="004C04BB" w:rsidP="004C04BB">
      <w:pPr>
        <w:numPr>
          <w:ilvl w:val="0"/>
          <w:numId w:val="32"/>
        </w:numPr>
        <w:autoSpaceDE w:val="0"/>
        <w:autoSpaceDN w:val="0"/>
        <w:adjustRightInd w:val="0"/>
        <w:spacing w:after="239" w:line="276" w:lineRule="auto"/>
        <w:contextualSpacing/>
        <w:jc w:val="both"/>
        <w:rPr>
          <w:rFonts w:ascii="Arial" w:eastAsia="Calibri" w:hAnsi="Arial" w:cs="Arial"/>
          <w:color w:val="000000"/>
          <w:sz w:val="22"/>
          <w:szCs w:val="22"/>
          <w:lang w:eastAsia="en-US"/>
        </w:rPr>
      </w:pPr>
      <w:r w:rsidRPr="008C6849">
        <w:rPr>
          <w:rFonts w:ascii="Arial" w:eastAsia="Calibri" w:hAnsi="Arial" w:cs="Arial"/>
          <w:b/>
          <w:color w:val="000000"/>
          <w:sz w:val="22"/>
          <w:szCs w:val="22"/>
          <w:lang w:eastAsia="en-US"/>
        </w:rPr>
        <w:t>Removal Order</w:t>
      </w:r>
      <w:r w:rsidRPr="008C6849">
        <w:rPr>
          <w:rFonts w:ascii="Arial" w:eastAsia="Calibri" w:hAnsi="Arial" w:cs="Arial"/>
          <w:color w:val="000000"/>
          <w:sz w:val="22"/>
          <w:szCs w:val="22"/>
          <w:lang w:eastAsia="en-US"/>
        </w:rPr>
        <w:t xml:space="preserve"> (temporarily remove the adult to a place of safety) </w:t>
      </w:r>
    </w:p>
    <w:p w14:paraId="34015D3C" w14:textId="77777777" w:rsidR="004C04BB" w:rsidRPr="008C6849" w:rsidRDefault="004C04BB" w:rsidP="004C04BB">
      <w:pPr>
        <w:autoSpaceDE w:val="0"/>
        <w:autoSpaceDN w:val="0"/>
        <w:adjustRightInd w:val="0"/>
        <w:spacing w:after="239" w:line="276" w:lineRule="auto"/>
        <w:ind w:left="720"/>
        <w:contextualSpacing/>
        <w:jc w:val="both"/>
        <w:rPr>
          <w:rFonts w:ascii="Arial" w:eastAsia="Calibri" w:hAnsi="Arial" w:cs="Arial"/>
          <w:color w:val="000000"/>
          <w:sz w:val="22"/>
          <w:szCs w:val="22"/>
          <w:lang w:eastAsia="en-US"/>
        </w:rPr>
      </w:pPr>
    </w:p>
    <w:p w14:paraId="33629925" w14:textId="77777777" w:rsidR="005D28B5" w:rsidRPr="008C6849" w:rsidRDefault="004C04BB" w:rsidP="005D28B5">
      <w:pPr>
        <w:numPr>
          <w:ilvl w:val="0"/>
          <w:numId w:val="32"/>
        </w:numPr>
        <w:autoSpaceDE w:val="0"/>
        <w:autoSpaceDN w:val="0"/>
        <w:adjustRightInd w:val="0"/>
        <w:spacing w:after="200" w:line="276" w:lineRule="auto"/>
        <w:contextualSpacing/>
        <w:jc w:val="both"/>
        <w:rPr>
          <w:rFonts w:ascii="Arial" w:eastAsia="Calibri" w:hAnsi="Arial" w:cs="Arial"/>
          <w:color w:val="000000"/>
          <w:sz w:val="22"/>
          <w:szCs w:val="22"/>
          <w:lang w:eastAsia="en-US"/>
        </w:rPr>
      </w:pPr>
      <w:r w:rsidRPr="008C6849">
        <w:rPr>
          <w:rFonts w:ascii="Arial" w:eastAsia="Calibri" w:hAnsi="Arial" w:cs="Arial"/>
          <w:b/>
          <w:color w:val="000000"/>
          <w:sz w:val="22"/>
          <w:szCs w:val="22"/>
          <w:lang w:eastAsia="en-US"/>
        </w:rPr>
        <w:t>Banning Order</w:t>
      </w:r>
      <w:r w:rsidRPr="008C6849">
        <w:rPr>
          <w:rFonts w:ascii="Arial" w:eastAsia="Calibri" w:hAnsi="Arial" w:cs="Arial"/>
          <w:color w:val="000000"/>
          <w:sz w:val="22"/>
          <w:szCs w:val="22"/>
          <w:lang w:eastAsia="en-US"/>
        </w:rPr>
        <w:t xml:space="preserve"> (temporary or permanent) – to ban identified individuals from the adult for a period of up to 6 months (further Banning Orders can be applied for at the end of the 6 months if required.</w:t>
      </w:r>
    </w:p>
    <w:p w14:paraId="6899EBD1" w14:textId="77777777" w:rsidR="008A1A3E" w:rsidRPr="008C6849" w:rsidRDefault="008A1A3E" w:rsidP="00026B45">
      <w:pPr>
        <w:jc w:val="both"/>
        <w:rPr>
          <w:rFonts w:ascii="Arial" w:hAnsi="Arial" w:cs="Arial"/>
          <w:b/>
          <w:i/>
          <w:sz w:val="22"/>
          <w:szCs w:val="22"/>
        </w:rPr>
      </w:pPr>
    </w:p>
    <w:p w14:paraId="73F8A6C9" w14:textId="77777777" w:rsidR="005D28B5" w:rsidRPr="008C6849" w:rsidRDefault="005D28B5" w:rsidP="005D28B5">
      <w:pPr>
        <w:pStyle w:val="Default"/>
        <w:spacing w:line="276" w:lineRule="auto"/>
        <w:jc w:val="both"/>
        <w:rPr>
          <w:b/>
          <w:bCs/>
          <w:sz w:val="22"/>
          <w:szCs w:val="22"/>
        </w:rPr>
      </w:pPr>
      <w:r w:rsidRPr="008C6849">
        <w:rPr>
          <w:b/>
          <w:bCs/>
          <w:sz w:val="22"/>
          <w:szCs w:val="22"/>
        </w:rPr>
        <w:t>Understanding the Different Orders</w:t>
      </w:r>
    </w:p>
    <w:p w14:paraId="25236282" w14:textId="77777777" w:rsidR="005D28B5" w:rsidRPr="008C6849" w:rsidRDefault="005D28B5" w:rsidP="005D28B5">
      <w:pPr>
        <w:pStyle w:val="Default"/>
        <w:spacing w:line="276" w:lineRule="auto"/>
        <w:jc w:val="both"/>
        <w:rPr>
          <w:b/>
          <w:bCs/>
          <w:sz w:val="22"/>
          <w:szCs w:val="22"/>
        </w:rPr>
      </w:pPr>
    </w:p>
    <w:p w14:paraId="5986E7DF" w14:textId="77777777" w:rsidR="005D28B5" w:rsidRPr="008C6849" w:rsidRDefault="005D28B5" w:rsidP="005D28B5">
      <w:pPr>
        <w:pStyle w:val="Default"/>
        <w:spacing w:line="276" w:lineRule="auto"/>
        <w:jc w:val="both"/>
        <w:rPr>
          <w:bCs/>
          <w:sz w:val="22"/>
          <w:szCs w:val="22"/>
          <w:u w:val="single"/>
        </w:rPr>
      </w:pPr>
      <w:r w:rsidRPr="008C6849">
        <w:rPr>
          <w:bCs/>
          <w:sz w:val="22"/>
          <w:szCs w:val="22"/>
          <w:u w:val="single"/>
        </w:rPr>
        <w:t xml:space="preserve">Protection orders </w:t>
      </w:r>
    </w:p>
    <w:p w14:paraId="277A3D44" w14:textId="77777777" w:rsidR="005D28B5" w:rsidRPr="008C6849" w:rsidRDefault="005D28B5" w:rsidP="005D28B5">
      <w:pPr>
        <w:pStyle w:val="Default"/>
        <w:spacing w:line="276" w:lineRule="auto"/>
        <w:jc w:val="both"/>
        <w:rPr>
          <w:sz w:val="22"/>
          <w:szCs w:val="22"/>
        </w:rPr>
      </w:pPr>
    </w:p>
    <w:p w14:paraId="178D18B8" w14:textId="77777777" w:rsidR="005D28B5" w:rsidRPr="008C6849" w:rsidRDefault="005D28B5" w:rsidP="005D28B5">
      <w:pPr>
        <w:pStyle w:val="Default"/>
        <w:spacing w:line="276" w:lineRule="auto"/>
        <w:jc w:val="both"/>
        <w:rPr>
          <w:color w:val="auto"/>
          <w:sz w:val="22"/>
          <w:szCs w:val="22"/>
        </w:rPr>
      </w:pPr>
      <w:r w:rsidRPr="008C6849">
        <w:rPr>
          <w:sz w:val="22"/>
          <w:szCs w:val="22"/>
        </w:rPr>
        <w:t>Because any protection order under the Act represents a serious intervention in an adult's life, a sheriff must be satisfied that the council has r</w:t>
      </w:r>
      <w:r w:rsidR="00417863" w:rsidRPr="008C6849">
        <w:rPr>
          <w:sz w:val="22"/>
          <w:szCs w:val="22"/>
        </w:rPr>
        <w:t>easonable cause to suspect the p</w:t>
      </w:r>
      <w:r w:rsidRPr="008C6849">
        <w:rPr>
          <w:sz w:val="22"/>
          <w:szCs w:val="22"/>
        </w:rPr>
        <w:t xml:space="preserve">erson </w:t>
      </w:r>
      <w:r w:rsidRPr="008C6849">
        <w:rPr>
          <w:color w:val="auto"/>
          <w:sz w:val="22"/>
          <w:szCs w:val="22"/>
        </w:rPr>
        <w:t xml:space="preserve">in respect of whom the order is sought is an adult at risk who is being, or is likely to be, at risk of </w:t>
      </w:r>
      <w:r w:rsidRPr="008C6849">
        <w:rPr>
          <w:b/>
          <w:color w:val="auto"/>
          <w:sz w:val="22"/>
          <w:szCs w:val="22"/>
        </w:rPr>
        <w:t xml:space="preserve">serious </w:t>
      </w:r>
      <w:r w:rsidRPr="008C6849">
        <w:rPr>
          <w:color w:val="auto"/>
          <w:sz w:val="22"/>
          <w:szCs w:val="22"/>
        </w:rPr>
        <w:t xml:space="preserve">harm. Where the adult has the capacity to make decisions, the application cannot be granted by the Sheriff if the adult does not consent to the order unless it can be proved that the adult has been subject to undue pressure to refuse consent. </w:t>
      </w:r>
    </w:p>
    <w:p w14:paraId="1AFA1B78" w14:textId="77777777" w:rsidR="008129C6" w:rsidRPr="008C6849" w:rsidRDefault="008129C6" w:rsidP="008129C6">
      <w:pPr>
        <w:pStyle w:val="Default"/>
        <w:spacing w:line="276" w:lineRule="auto"/>
        <w:jc w:val="both"/>
        <w:rPr>
          <w:sz w:val="22"/>
          <w:szCs w:val="22"/>
        </w:rPr>
      </w:pPr>
    </w:p>
    <w:p w14:paraId="07FC8F28" w14:textId="77777777" w:rsidR="008129C6" w:rsidRPr="008C6849" w:rsidRDefault="00952905" w:rsidP="008129C6">
      <w:pPr>
        <w:spacing w:line="276" w:lineRule="auto"/>
        <w:jc w:val="both"/>
        <w:rPr>
          <w:rFonts w:ascii="Arial" w:hAnsi="Arial" w:cs="Arial"/>
          <w:sz w:val="22"/>
          <w:szCs w:val="22"/>
        </w:rPr>
      </w:pPr>
      <w:r w:rsidRPr="008C6849">
        <w:rPr>
          <w:rFonts w:ascii="Arial" w:hAnsi="Arial" w:cs="Arial"/>
          <w:sz w:val="22"/>
          <w:szCs w:val="22"/>
        </w:rPr>
        <w:t>**</w:t>
      </w:r>
      <w:r w:rsidR="008129C6" w:rsidRPr="008C6849">
        <w:rPr>
          <w:rFonts w:ascii="Arial" w:hAnsi="Arial" w:cs="Arial"/>
          <w:sz w:val="22"/>
          <w:szCs w:val="22"/>
        </w:rPr>
        <w:t>There is no definition of ‘serious harm’ provided in the 2007 Act.</w:t>
      </w:r>
    </w:p>
    <w:p w14:paraId="244B2214" w14:textId="77777777" w:rsidR="005D28B5" w:rsidRPr="008C6849" w:rsidRDefault="005D28B5" w:rsidP="005D28B5">
      <w:pPr>
        <w:pStyle w:val="Default"/>
        <w:spacing w:line="276" w:lineRule="auto"/>
        <w:jc w:val="both"/>
        <w:rPr>
          <w:color w:val="auto"/>
          <w:sz w:val="22"/>
          <w:szCs w:val="22"/>
        </w:rPr>
      </w:pPr>
    </w:p>
    <w:p w14:paraId="71673041" w14:textId="77777777" w:rsidR="005D28B5" w:rsidRPr="008C6849" w:rsidRDefault="005D28B5" w:rsidP="005D28B5">
      <w:pPr>
        <w:pStyle w:val="Default"/>
        <w:spacing w:line="276" w:lineRule="auto"/>
        <w:jc w:val="both"/>
        <w:rPr>
          <w:bCs/>
          <w:color w:val="auto"/>
          <w:sz w:val="22"/>
          <w:szCs w:val="22"/>
          <w:u w:val="single"/>
        </w:rPr>
      </w:pPr>
      <w:r w:rsidRPr="008C6849">
        <w:rPr>
          <w:bCs/>
          <w:color w:val="auto"/>
          <w:sz w:val="22"/>
          <w:szCs w:val="22"/>
          <w:u w:val="single"/>
        </w:rPr>
        <w:t xml:space="preserve">Assessment Orders </w:t>
      </w:r>
    </w:p>
    <w:p w14:paraId="1EB32966" w14:textId="77777777" w:rsidR="005D28B5" w:rsidRPr="008C6849" w:rsidRDefault="005D28B5" w:rsidP="005D28B5">
      <w:pPr>
        <w:pStyle w:val="Default"/>
        <w:spacing w:line="276" w:lineRule="auto"/>
        <w:jc w:val="both"/>
        <w:rPr>
          <w:color w:val="auto"/>
          <w:sz w:val="22"/>
          <w:szCs w:val="22"/>
        </w:rPr>
      </w:pPr>
    </w:p>
    <w:p w14:paraId="5A47E43A" w14:textId="77777777" w:rsidR="005D28B5" w:rsidRPr="008C6849" w:rsidRDefault="005D28B5" w:rsidP="005D28B5">
      <w:pPr>
        <w:pStyle w:val="Default"/>
        <w:spacing w:line="276" w:lineRule="auto"/>
        <w:jc w:val="both"/>
        <w:rPr>
          <w:color w:val="auto"/>
          <w:sz w:val="22"/>
          <w:szCs w:val="22"/>
        </w:rPr>
      </w:pPr>
      <w:r w:rsidRPr="008C6849">
        <w:rPr>
          <w:color w:val="auto"/>
          <w:sz w:val="22"/>
          <w:szCs w:val="22"/>
        </w:rPr>
        <w:t xml:space="preserve">The council officer can apply to the Sheriff for an </w:t>
      </w:r>
      <w:r w:rsidRPr="008C6849">
        <w:rPr>
          <w:i/>
          <w:iCs/>
          <w:color w:val="auto"/>
          <w:sz w:val="22"/>
          <w:szCs w:val="22"/>
        </w:rPr>
        <w:t xml:space="preserve">Assessment Order </w:t>
      </w:r>
      <w:r w:rsidRPr="008C6849">
        <w:rPr>
          <w:color w:val="auto"/>
          <w:sz w:val="22"/>
          <w:szCs w:val="22"/>
        </w:rPr>
        <w:t xml:space="preserve">which authorises the council, if necessary, to take the adult from a place being visited under the order to allow: </w:t>
      </w:r>
    </w:p>
    <w:p w14:paraId="130B6B6D" w14:textId="77777777" w:rsidR="005D28B5" w:rsidRPr="008C6849" w:rsidRDefault="005D28B5" w:rsidP="005D28B5">
      <w:pPr>
        <w:pStyle w:val="Default"/>
        <w:spacing w:line="276" w:lineRule="auto"/>
        <w:jc w:val="both"/>
        <w:rPr>
          <w:color w:val="auto"/>
          <w:sz w:val="22"/>
          <w:szCs w:val="22"/>
        </w:rPr>
      </w:pPr>
    </w:p>
    <w:p w14:paraId="3824ECB8" w14:textId="77777777" w:rsidR="005D28B5" w:rsidRPr="008C6849" w:rsidRDefault="005D28B5" w:rsidP="005D28B5">
      <w:pPr>
        <w:pStyle w:val="Default"/>
        <w:numPr>
          <w:ilvl w:val="0"/>
          <w:numId w:val="44"/>
        </w:numPr>
        <w:spacing w:after="30" w:line="276" w:lineRule="auto"/>
        <w:jc w:val="both"/>
        <w:rPr>
          <w:color w:val="auto"/>
          <w:sz w:val="22"/>
          <w:szCs w:val="22"/>
        </w:rPr>
      </w:pPr>
      <w:r w:rsidRPr="008C6849">
        <w:rPr>
          <w:color w:val="auto"/>
          <w:sz w:val="22"/>
          <w:szCs w:val="22"/>
        </w:rPr>
        <w:t xml:space="preserve">the interview to be conducted in private and /or </w:t>
      </w:r>
    </w:p>
    <w:p w14:paraId="7B9A2A8D" w14:textId="77777777" w:rsidR="005D28B5" w:rsidRPr="008C6849" w:rsidRDefault="005D28B5" w:rsidP="005D28B5">
      <w:pPr>
        <w:pStyle w:val="Default"/>
        <w:numPr>
          <w:ilvl w:val="0"/>
          <w:numId w:val="43"/>
        </w:numPr>
        <w:spacing w:line="276" w:lineRule="auto"/>
        <w:jc w:val="both"/>
        <w:rPr>
          <w:color w:val="auto"/>
          <w:sz w:val="22"/>
          <w:szCs w:val="22"/>
        </w:rPr>
      </w:pPr>
      <w:r w:rsidRPr="008C6849">
        <w:rPr>
          <w:color w:val="auto"/>
          <w:sz w:val="22"/>
          <w:szCs w:val="22"/>
        </w:rPr>
        <w:t xml:space="preserve">a private medical examination by a health professional nominated by the Council. </w:t>
      </w:r>
    </w:p>
    <w:p w14:paraId="645F7003" w14:textId="77777777" w:rsidR="005D28B5" w:rsidRPr="008C6849" w:rsidRDefault="005D28B5" w:rsidP="005D28B5">
      <w:pPr>
        <w:pStyle w:val="Default"/>
        <w:spacing w:line="276" w:lineRule="auto"/>
        <w:jc w:val="both"/>
        <w:rPr>
          <w:color w:val="auto"/>
          <w:sz w:val="22"/>
          <w:szCs w:val="22"/>
        </w:rPr>
      </w:pPr>
    </w:p>
    <w:p w14:paraId="3C59089E" w14:textId="77777777" w:rsidR="005D28B5" w:rsidRPr="008C6849" w:rsidRDefault="005D28B5" w:rsidP="005D28B5">
      <w:pPr>
        <w:pStyle w:val="Default"/>
        <w:spacing w:line="276" w:lineRule="auto"/>
        <w:jc w:val="both"/>
        <w:rPr>
          <w:color w:val="auto"/>
          <w:sz w:val="22"/>
          <w:szCs w:val="22"/>
        </w:rPr>
      </w:pPr>
      <w:r w:rsidRPr="008C6849">
        <w:rPr>
          <w:color w:val="auto"/>
          <w:sz w:val="22"/>
          <w:szCs w:val="22"/>
        </w:rPr>
        <w:t xml:space="preserve">An assessment order does not contain powers of detention. An Assessment Order can be enacted for up to 7 days after the date specified in the order (this may not be the date on which order is granted). An assessment order does not contain powers of detention. </w:t>
      </w:r>
      <w:r w:rsidRPr="008C6849">
        <w:rPr>
          <w:b/>
          <w:color w:val="auto"/>
          <w:sz w:val="22"/>
          <w:szCs w:val="22"/>
        </w:rPr>
        <w:t>The adult can refuse to be interviewed or examined</w:t>
      </w:r>
      <w:r w:rsidRPr="008C6849">
        <w:rPr>
          <w:color w:val="auto"/>
          <w:sz w:val="22"/>
          <w:szCs w:val="22"/>
        </w:rPr>
        <w:t xml:space="preserve"> despite the assessment order. </w:t>
      </w:r>
    </w:p>
    <w:p w14:paraId="3EAC73F5" w14:textId="77777777" w:rsidR="005D28B5" w:rsidRPr="008C6849" w:rsidRDefault="005D28B5" w:rsidP="005D28B5">
      <w:pPr>
        <w:pStyle w:val="Default"/>
        <w:spacing w:line="276" w:lineRule="auto"/>
        <w:jc w:val="both"/>
        <w:rPr>
          <w:color w:val="auto"/>
          <w:sz w:val="22"/>
          <w:szCs w:val="22"/>
        </w:rPr>
      </w:pPr>
    </w:p>
    <w:p w14:paraId="78E960AE" w14:textId="77777777" w:rsidR="005D28B5" w:rsidRPr="008C6849" w:rsidRDefault="005D28B5" w:rsidP="005D28B5">
      <w:pPr>
        <w:pStyle w:val="Default"/>
        <w:spacing w:line="276" w:lineRule="auto"/>
        <w:jc w:val="both"/>
        <w:rPr>
          <w:bCs/>
          <w:color w:val="auto"/>
          <w:sz w:val="22"/>
          <w:szCs w:val="22"/>
          <w:u w:val="single"/>
        </w:rPr>
      </w:pPr>
      <w:r w:rsidRPr="008C6849">
        <w:rPr>
          <w:bCs/>
          <w:color w:val="auto"/>
          <w:sz w:val="22"/>
          <w:szCs w:val="22"/>
          <w:u w:val="single"/>
        </w:rPr>
        <w:t xml:space="preserve">Removal Orders </w:t>
      </w:r>
    </w:p>
    <w:p w14:paraId="2C2EFBE2" w14:textId="77777777" w:rsidR="005D28B5" w:rsidRPr="008C6849" w:rsidRDefault="005D28B5" w:rsidP="005D28B5">
      <w:pPr>
        <w:pStyle w:val="Default"/>
        <w:spacing w:line="276" w:lineRule="auto"/>
        <w:jc w:val="both"/>
        <w:rPr>
          <w:color w:val="auto"/>
          <w:sz w:val="22"/>
          <w:szCs w:val="22"/>
        </w:rPr>
      </w:pPr>
    </w:p>
    <w:p w14:paraId="2181CC91" w14:textId="77777777" w:rsidR="005D28B5" w:rsidRPr="008C6849" w:rsidRDefault="005D28B5" w:rsidP="005D28B5">
      <w:pPr>
        <w:pStyle w:val="Default"/>
        <w:spacing w:line="276" w:lineRule="auto"/>
        <w:jc w:val="both"/>
        <w:rPr>
          <w:color w:val="auto"/>
          <w:sz w:val="22"/>
          <w:szCs w:val="22"/>
        </w:rPr>
      </w:pPr>
      <w:r w:rsidRPr="008C6849">
        <w:rPr>
          <w:color w:val="auto"/>
          <w:sz w:val="22"/>
          <w:szCs w:val="22"/>
        </w:rPr>
        <w:t xml:space="preserve">The council officer can make application to the Sheriff (or Justice of the Peace in certain circumstances) for a </w:t>
      </w:r>
      <w:r w:rsidRPr="008C6849">
        <w:rPr>
          <w:i/>
          <w:iCs/>
          <w:color w:val="auto"/>
          <w:sz w:val="22"/>
          <w:szCs w:val="22"/>
        </w:rPr>
        <w:t>Removal Order</w:t>
      </w:r>
      <w:r w:rsidRPr="008C6849">
        <w:rPr>
          <w:color w:val="auto"/>
          <w:sz w:val="22"/>
          <w:szCs w:val="22"/>
        </w:rPr>
        <w:t xml:space="preserve">, which would allow the removal of the adult to another place primarily for the purposes of protection. </w:t>
      </w:r>
    </w:p>
    <w:p w14:paraId="0B91AAC0" w14:textId="77777777" w:rsidR="00417863" w:rsidRPr="008C6849" w:rsidRDefault="00417863" w:rsidP="005D28B5">
      <w:pPr>
        <w:pStyle w:val="Default"/>
        <w:spacing w:line="276" w:lineRule="auto"/>
        <w:jc w:val="both"/>
        <w:rPr>
          <w:color w:val="auto"/>
          <w:sz w:val="22"/>
          <w:szCs w:val="22"/>
        </w:rPr>
      </w:pPr>
    </w:p>
    <w:p w14:paraId="6E503395" w14:textId="77777777" w:rsidR="005D28B5" w:rsidRPr="008C6849" w:rsidRDefault="005D28B5" w:rsidP="005D28B5">
      <w:pPr>
        <w:pStyle w:val="Default"/>
        <w:spacing w:line="276" w:lineRule="auto"/>
        <w:jc w:val="both"/>
        <w:rPr>
          <w:color w:val="auto"/>
          <w:sz w:val="22"/>
          <w:szCs w:val="22"/>
        </w:rPr>
      </w:pPr>
      <w:r w:rsidRPr="008C6849">
        <w:rPr>
          <w:color w:val="auto"/>
          <w:sz w:val="22"/>
          <w:szCs w:val="22"/>
        </w:rPr>
        <w:t xml:space="preserve">A removal order must be </w:t>
      </w:r>
      <w:r w:rsidR="00417863" w:rsidRPr="008C6849">
        <w:rPr>
          <w:color w:val="auto"/>
          <w:sz w:val="22"/>
          <w:szCs w:val="22"/>
        </w:rPr>
        <w:t xml:space="preserve">implemented </w:t>
      </w:r>
      <w:r w:rsidRPr="008C6849">
        <w:rPr>
          <w:color w:val="auto"/>
          <w:sz w:val="22"/>
          <w:szCs w:val="22"/>
        </w:rPr>
        <w:t xml:space="preserve">within 72 hours of being granted and can then last for a maximum of 7 days. A removal order does not contain powers of detention. The adult can refuse to be interviewed or examined despite the removal order. </w:t>
      </w:r>
    </w:p>
    <w:p w14:paraId="15D7BEF0" w14:textId="77777777" w:rsidR="005D28B5" w:rsidRPr="008C6849" w:rsidRDefault="005D28B5" w:rsidP="005D28B5">
      <w:pPr>
        <w:pStyle w:val="Default"/>
        <w:spacing w:line="276" w:lineRule="auto"/>
        <w:jc w:val="both"/>
        <w:rPr>
          <w:color w:val="auto"/>
          <w:sz w:val="22"/>
          <w:szCs w:val="22"/>
        </w:rPr>
      </w:pPr>
    </w:p>
    <w:p w14:paraId="10C4AE92" w14:textId="77777777" w:rsidR="005D28B5" w:rsidRPr="008C6849" w:rsidRDefault="005D28B5" w:rsidP="005D28B5">
      <w:pPr>
        <w:pStyle w:val="Default"/>
        <w:spacing w:line="276" w:lineRule="auto"/>
        <w:jc w:val="both"/>
        <w:rPr>
          <w:bCs/>
          <w:color w:val="auto"/>
          <w:sz w:val="22"/>
          <w:szCs w:val="22"/>
          <w:u w:val="single"/>
        </w:rPr>
      </w:pPr>
      <w:r w:rsidRPr="008C6849">
        <w:rPr>
          <w:bCs/>
          <w:color w:val="auto"/>
          <w:sz w:val="22"/>
          <w:szCs w:val="22"/>
          <w:u w:val="single"/>
        </w:rPr>
        <w:t>Banning Orders or Temporary Banning Orders</w:t>
      </w:r>
    </w:p>
    <w:p w14:paraId="6469BF0D" w14:textId="77777777" w:rsidR="005D28B5" w:rsidRPr="008C6849" w:rsidRDefault="005D28B5" w:rsidP="005D28B5">
      <w:pPr>
        <w:pStyle w:val="Default"/>
        <w:spacing w:line="276" w:lineRule="auto"/>
        <w:jc w:val="both"/>
        <w:rPr>
          <w:b/>
          <w:bCs/>
          <w:color w:val="auto"/>
          <w:sz w:val="22"/>
          <w:szCs w:val="22"/>
        </w:rPr>
      </w:pPr>
    </w:p>
    <w:p w14:paraId="47D32F69" w14:textId="77777777" w:rsidR="005D28B5" w:rsidRPr="008C6849" w:rsidRDefault="005D28B5" w:rsidP="005D28B5">
      <w:pPr>
        <w:pStyle w:val="Default"/>
        <w:spacing w:line="276" w:lineRule="auto"/>
        <w:jc w:val="both"/>
        <w:rPr>
          <w:color w:val="auto"/>
          <w:sz w:val="22"/>
          <w:szCs w:val="22"/>
        </w:rPr>
      </w:pPr>
      <w:r w:rsidRPr="008C6849">
        <w:rPr>
          <w:color w:val="auto"/>
          <w:sz w:val="22"/>
          <w:szCs w:val="22"/>
        </w:rPr>
        <w:t xml:space="preserve">Banning of the person causing, or likely to cause the harm from being in a specified place. </w:t>
      </w:r>
    </w:p>
    <w:p w14:paraId="0BCEB93F" w14:textId="77777777" w:rsidR="005D28B5" w:rsidRPr="008C6849" w:rsidRDefault="005D28B5" w:rsidP="005D28B5">
      <w:pPr>
        <w:pStyle w:val="Default"/>
        <w:spacing w:line="276" w:lineRule="auto"/>
        <w:jc w:val="both"/>
        <w:rPr>
          <w:color w:val="auto"/>
          <w:sz w:val="22"/>
          <w:szCs w:val="22"/>
        </w:rPr>
      </w:pPr>
    </w:p>
    <w:p w14:paraId="14A56128" w14:textId="77777777" w:rsidR="005D28B5" w:rsidRPr="008C6849" w:rsidRDefault="005D28B5" w:rsidP="005D28B5">
      <w:pPr>
        <w:autoSpaceDE w:val="0"/>
        <w:autoSpaceDN w:val="0"/>
        <w:adjustRightInd w:val="0"/>
        <w:spacing w:line="276" w:lineRule="auto"/>
        <w:jc w:val="both"/>
        <w:rPr>
          <w:rFonts w:ascii="Arial" w:hAnsi="Arial" w:cs="Arial"/>
          <w:sz w:val="22"/>
          <w:szCs w:val="22"/>
        </w:rPr>
      </w:pPr>
      <w:r w:rsidRPr="008C6849">
        <w:rPr>
          <w:rFonts w:ascii="Arial" w:hAnsi="Arial" w:cs="Arial"/>
          <w:sz w:val="22"/>
          <w:szCs w:val="22"/>
        </w:rPr>
        <w:t xml:space="preserve">Application can also be made by </w:t>
      </w:r>
      <w:r w:rsidRPr="008C6849">
        <w:rPr>
          <w:rFonts w:ascii="Arial" w:hAnsi="Arial" w:cs="Arial"/>
          <w:b/>
          <w:bCs/>
          <w:sz w:val="22"/>
          <w:szCs w:val="22"/>
        </w:rPr>
        <w:t xml:space="preserve">any </w:t>
      </w:r>
      <w:r w:rsidRPr="008C6849">
        <w:rPr>
          <w:rFonts w:ascii="Arial" w:hAnsi="Arial" w:cs="Arial"/>
          <w:sz w:val="22"/>
          <w:szCs w:val="22"/>
        </w:rPr>
        <w:t xml:space="preserve">person, including the adult at risk of harm, to the Sheriff for a </w:t>
      </w:r>
      <w:r w:rsidRPr="008C6849">
        <w:rPr>
          <w:rFonts w:ascii="Arial" w:hAnsi="Arial" w:cs="Arial"/>
          <w:i/>
          <w:iCs/>
          <w:sz w:val="22"/>
          <w:szCs w:val="22"/>
        </w:rPr>
        <w:t xml:space="preserve">Banning Order </w:t>
      </w:r>
      <w:r w:rsidRPr="008C6849">
        <w:rPr>
          <w:rFonts w:ascii="Arial" w:hAnsi="Arial" w:cs="Arial"/>
          <w:sz w:val="22"/>
          <w:szCs w:val="22"/>
        </w:rPr>
        <w:t xml:space="preserve">in respect of a person or persons considered to be placing or likely to </w:t>
      </w:r>
      <w:r w:rsidRPr="008C6849">
        <w:rPr>
          <w:rFonts w:ascii="Arial" w:hAnsi="Arial" w:cs="Arial"/>
          <w:sz w:val="22"/>
          <w:szCs w:val="22"/>
        </w:rPr>
        <w:lastRenderedPageBreak/>
        <w:t xml:space="preserve">place an adult at risk of </w:t>
      </w:r>
      <w:r w:rsidRPr="008C6849">
        <w:rPr>
          <w:rFonts w:ascii="Arial" w:hAnsi="Arial" w:cs="Arial"/>
          <w:b/>
          <w:bCs/>
          <w:sz w:val="22"/>
          <w:szCs w:val="22"/>
        </w:rPr>
        <w:t xml:space="preserve">serious </w:t>
      </w:r>
      <w:r w:rsidRPr="008C6849">
        <w:rPr>
          <w:rFonts w:ascii="Arial" w:hAnsi="Arial" w:cs="Arial"/>
          <w:sz w:val="22"/>
          <w:szCs w:val="22"/>
        </w:rPr>
        <w:t>harm. Conditions can be placed on banning orders by the Sheriff, which includes the length of time of the order (up to 6 months) and contact. The Sheriff can also attach a power of arrest. There is an appeals mechanism.</w:t>
      </w:r>
    </w:p>
    <w:p w14:paraId="278D0902" w14:textId="77777777" w:rsidR="00756F95" w:rsidRPr="008C6849" w:rsidRDefault="00756F95" w:rsidP="005D28B5">
      <w:pPr>
        <w:autoSpaceDE w:val="0"/>
        <w:autoSpaceDN w:val="0"/>
        <w:adjustRightInd w:val="0"/>
        <w:spacing w:line="276" w:lineRule="auto"/>
        <w:jc w:val="both"/>
        <w:rPr>
          <w:rFonts w:ascii="Arial" w:hAnsi="Arial" w:cs="Arial"/>
          <w:sz w:val="22"/>
          <w:szCs w:val="22"/>
        </w:rPr>
      </w:pPr>
    </w:p>
    <w:p w14:paraId="45E03781" w14:textId="7A209D34" w:rsidR="00E436E4" w:rsidRPr="003D78C3" w:rsidRDefault="00756F95" w:rsidP="003D78C3">
      <w:pPr>
        <w:autoSpaceDE w:val="0"/>
        <w:autoSpaceDN w:val="0"/>
        <w:adjustRightInd w:val="0"/>
        <w:spacing w:line="276" w:lineRule="auto"/>
        <w:jc w:val="both"/>
        <w:rPr>
          <w:rFonts w:ascii="Arial" w:eastAsia="Calibri" w:hAnsi="Arial" w:cs="Arial"/>
          <w:sz w:val="22"/>
          <w:szCs w:val="22"/>
          <w:lang w:eastAsia="en-US"/>
        </w:rPr>
      </w:pPr>
      <w:r w:rsidRPr="008C6849">
        <w:rPr>
          <w:rFonts w:ascii="Arial" w:eastAsia="Calibri" w:hAnsi="Arial" w:cs="Arial"/>
          <w:color w:val="000000"/>
          <w:sz w:val="22"/>
          <w:szCs w:val="22"/>
          <w:lang w:eastAsia="en-US"/>
        </w:rPr>
        <w:t xml:space="preserve">Where it is deemed appropriate to seek an order </w:t>
      </w:r>
      <w:r w:rsidRPr="008C6849">
        <w:rPr>
          <w:rFonts w:ascii="Arial" w:eastAsia="Calibri" w:hAnsi="Arial" w:cs="Arial"/>
          <w:sz w:val="22"/>
          <w:szCs w:val="22"/>
          <w:lang w:eastAsia="en-US"/>
        </w:rPr>
        <w:t xml:space="preserve">under the Act, whether that be an Assessment Order, Removal Order or Banning Order, liaison should take place between Adult and Older Peoples Services and Legal Services, although, </w:t>
      </w:r>
      <w:proofErr w:type="gramStart"/>
      <w:r w:rsidRPr="008C6849">
        <w:rPr>
          <w:rFonts w:ascii="Arial" w:eastAsia="Calibri" w:hAnsi="Arial" w:cs="Arial"/>
          <w:sz w:val="22"/>
          <w:szCs w:val="22"/>
          <w:lang w:eastAsia="en-US"/>
        </w:rPr>
        <w:t>generally speaking Legal</w:t>
      </w:r>
      <w:proofErr w:type="gramEnd"/>
      <w:r w:rsidRPr="008C6849">
        <w:rPr>
          <w:rFonts w:ascii="Arial" w:eastAsia="Calibri" w:hAnsi="Arial" w:cs="Arial"/>
          <w:sz w:val="22"/>
          <w:szCs w:val="22"/>
          <w:lang w:eastAsia="en-US"/>
        </w:rPr>
        <w:t xml:space="preserve"> Services would </w:t>
      </w:r>
      <w:proofErr w:type="gramStart"/>
      <w:r w:rsidRPr="008C6849">
        <w:rPr>
          <w:rFonts w:ascii="Arial" w:eastAsia="Calibri" w:hAnsi="Arial" w:cs="Arial"/>
          <w:sz w:val="22"/>
          <w:szCs w:val="22"/>
          <w:lang w:eastAsia="en-US"/>
        </w:rPr>
        <w:t>be in attendance at</w:t>
      </w:r>
      <w:proofErr w:type="gramEnd"/>
      <w:r w:rsidRPr="008C6849">
        <w:rPr>
          <w:rFonts w:ascii="Arial" w:eastAsia="Calibri" w:hAnsi="Arial" w:cs="Arial"/>
          <w:sz w:val="22"/>
          <w:szCs w:val="22"/>
          <w:lang w:eastAsia="en-US"/>
        </w:rPr>
        <w:t xml:space="preserve"> the Case Conference. </w:t>
      </w:r>
    </w:p>
    <w:p w14:paraId="45BE2D00" w14:textId="77777777" w:rsidR="00E436E4" w:rsidRPr="008C6849" w:rsidRDefault="00E436E4" w:rsidP="00565542">
      <w:pPr>
        <w:spacing w:line="276" w:lineRule="auto"/>
        <w:jc w:val="both"/>
        <w:rPr>
          <w:rFonts w:ascii="Arial" w:hAnsi="Arial" w:cs="Arial"/>
          <w:b/>
          <w:sz w:val="22"/>
          <w:szCs w:val="22"/>
          <w:lang w:eastAsia="en-US"/>
        </w:rPr>
      </w:pPr>
    </w:p>
    <w:p w14:paraId="2BD12A60" w14:textId="77777777" w:rsidR="00565542" w:rsidRPr="008C6849" w:rsidRDefault="00565542" w:rsidP="00565542">
      <w:pPr>
        <w:spacing w:line="276" w:lineRule="auto"/>
        <w:jc w:val="both"/>
        <w:rPr>
          <w:rFonts w:ascii="Arial" w:hAnsi="Arial" w:cs="Arial"/>
          <w:b/>
          <w:sz w:val="22"/>
          <w:szCs w:val="22"/>
          <w:lang w:eastAsia="en-US"/>
        </w:rPr>
      </w:pPr>
      <w:r w:rsidRPr="008C6849">
        <w:rPr>
          <w:rFonts w:ascii="Arial" w:hAnsi="Arial" w:cs="Arial"/>
          <w:b/>
          <w:sz w:val="22"/>
          <w:szCs w:val="22"/>
          <w:lang w:eastAsia="en-US"/>
        </w:rPr>
        <w:t>The Right to Anonymity</w:t>
      </w:r>
    </w:p>
    <w:p w14:paraId="12536265" w14:textId="77777777" w:rsidR="00565542" w:rsidRPr="008C6849" w:rsidRDefault="00565542" w:rsidP="00565542">
      <w:pPr>
        <w:spacing w:line="276" w:lineRule="auto"/>
        <w:jc w:val="both"/>
        <w:rPr>
          <w:rFonts w:ascii="Arial" w:hAnsi="Arial" w:cs="Arial"/>
          <w:b/>
          <w:sz w:val="22"/>
          <w:szCs w:val="22"/>
          <w:lang w:eastAsia="en-US"/>
        </w:rPr>
      </w:pPr>
    </w:p>
    <w:p w14:paraId="23F2750A" w14:textId="2D95D6F0" w:rsidR="00565542" w:rsidRPr="008C6849" w:rsidRDefault="00565542" w:rsidP="00565542">
      <w:pPr>
        <w:spacing w:line="276" w:lineRule="auto"/>
        <w:jc w:val="both"/>
        <w:rPr>
          <w:rFonts w:ascii="Arial" w:hAnsi="Arial" w:cs="Arial"/>
          <w:sz w:val="22"/>
          <w:szCs w:val="22"/>
          <w:lang w:eastAsia="en-US"/>
        </w:rPr>
      </w:pPr>
      <w:r w:rsidRPr="008C6849">
        <w:rPr>
          <w:rFonts w:ascii="Arial" w:hAnsi="Arial" w:cs="Arial"/>
          <w:sz w:val="22"/>
          <w:szCs w:val="22"/>
          <w:lang w:eastAsia="en-US"/>
        </w:rPr>
        <w:t>Those working / living in the local community are often the first to have a concern</w:t>
      </w:r>
      <w:r w:rsidR="002D5C52">
        <w:rPr>
          <w:rFonts w:ascii="Arial" w:hAnsi="Arial" w:cs="Arial"/>
          <w:sz w:val="22"/>
          <w:szCs w:val="22"/>
          <w:lang w:eastAsia="en-US"/>
        </w:rPr>
        <w:t xml:space="preserve"> about an adult</w:t>
      </w:r>
      <w:r w:rsidRPr="008C6849">
        <w:rPr>
          <w:rFonts w:ascii="Arial" w:hAnsi="Arial" w:cs="Arial"/>
          <w:sz w:val="22"/>
          <w:szCs w:val="22"/>
          <w:lang w:eastAsia="en-US"/>
        </w:rPr>
        <w:t>.  Tell us when you have a concern</w:t>
      </w:r>
      <w:r w:rsidR="00756F95" w:rsidRPr="008C6849">
        <w:rPr>
          <w:rFonts w:ascii="Arial" w:hAnsi="Arial" w:cs="Arial"/>
          <w:sz w:val="22"/>
          <w:szCs w:val="22"/>
          <w:lang w:eastAsia="en-US"/>
        </w:rPr>
        <w:t>,</w:t>
      </w:r>
      <w:r w:rsidRPr="008C6849">
        <w:rPr>
          <w:rFonts w:ascii="Arial" w:hAnsi="Arial" w:cs="Arial"/>
          <w:sz w:val="22"/>
          <w:szCs w:val="22"/>
          <w:lang w:eastAsia="en-US"/>
        </w:rPr>
        <w:t xml:space="preserve"> whether you are at work or not. As a member of the </w:t>
      </w:r>
      <w:r w:rsidR="002D5C52" w:rsidRPr="008C6849">
        <w:rPr>
          <w:rFonts w:ascii="Arial" w:hAnsi="Arial" w:cs="Arial"/>
          <w:sz w:val="22"/>
          <w:szCs w:val="22"/>
          <w:lang w:eastAsia="en-US"/>
        </w:rPr>
        <w:t>public,</w:t>
      </w:r>
      <w:r w:rsidRPr="008C6849">
        <w:rPr>
          <w:rFonts w:ascii="Arial" w:hAnsi="Arial" w:cs="Arial"/>
          <w:sz w:val="22"/>
          <w:szCs w:val="22"/>
          <w:lang w:eastAsia="en-US"/>
        </w:rPr>
        <w:t xml:space="preserve"> </w:t>
      </w:r>
      <w:r w:rsidR="00F83D02">
        <w:rPr>
          <w:rFonts w:ascii="Arial" w:hAnsi="Arial" w:cs="Arial"/>
          <w:sz w:val="22"/>
          <w:szCs w:val="22"/>
          <w:lang w:eastAsia="en-US"/>
        </w:rPr>
        <w:t xml:space="preserve">you can request that your identity is not disclosed, however you will be advised that your information will be treated with </w:t>
      </w:r>
      <w:r w:rsidR="00003DCB">
        <w:rPr>
          <w:rFonts w:ascii="Arial" w:hAnsi="Arial" w:cs="Arial"/>
          <w:sz w:val="22"/>
          <w:szCs w:val="22"/>
          <w:lang w:eastAsia="en-US"/>
        </w:rPr>
        <w:t>discretion</w:t>
      </w:r>
      <w:r w:rsidR="00F83D02">
        <w:rPr>
          <w:rFonts w:ascii="Arial" w:hAnsi="Arial" w:cs="Arial"/>
          <w:sz w:val="22"/>
          <w:szCs w:val="22"/>
          <w:lang w:eastAsia="en-US"/>
        </w:rPr>
        <w:t xml:space="preserve"> and your identity will not be revealed unless the </w:t>
      </w:r>
      <w:r w:rsidR="00003DCB">
        <w:rPr>
          <w:rFonts w:ascii="Arial" w:hAnsi="Arial" w:cs="Arial"/>
          <w:sz w:val="22"/>
          <w:szCs w:val="22"/>
          <w:lang w:eastAsia="en-US"/>
        </w:rPr>
        <w:t>protection</w:t>
      </w:r>
      <w:r w:rsidR="00F83D02">
        <w:rPr>
          <w:rFonts w:ascii="Arial" w:hAnsi="Arial" w:cs="Arial"/>
          <w:sz w:val="22"/>
          <w:szCs w:val="22"/>
          <w:lang w:eastAsia="en-US"/>
        </w:rPr>
        <w:t xml:space="preserve"> o</w:t>
      </w:r>
      <w:r w:rsidR="00003DCB">
        <w:rPr>
          <w:rFonts w:ascii="Arial" w:hAnsi="Arial" w:cs="Arial"/>
          <w:sz w:val="22"/>
          <w:szCs w:val="22"/>
          <w:lang w:eastAsia="en-US"/>
        </w:rPr>
        <w:t>r</w:t>
      </w:r>
      <w:r w:rsidR="00F83D02">
        <w:rPr>
          <w:rFonts w:ascii="Arial" w:hAnsi="Arial" w:cs="Arial"/>
          <w:sz w:val="22"/>
          <w:szCs w:val="22"/>
          <w:lang w:eastAsia="en-US"/>
        </w:rPr>
        <w:t xml:space="preserve"> </w:t>
      </w:r>
      <w:r w:rsidR="00F83D02" w:rsidRPr="00003DCB">
        <w:rPr>
          <w:rFonts w:ascii="Arial" w:hAnsi="Arial" w:cs="Arial"/>
          <w:color w:val="000000" w:themeColor="text1"/>
          <w:sz w:val="22"/>
          <w:szCs w:val="22"/>
          <w:lang w:eastAsia="en-US"/>
        </w:rPr>
        <w:t>the</w:t>
      </w:r>
      <w:r w:rsidRPr="00003DCB">
        <w:rPr>
          <w:rFonts w:ascii="Arial" w:hAnsi="Arial" w:cs="Arial"/>
          <w:color w:val="000000" w:themeColor="text1"/>
          <w:sz w:val="22"/>
          <w:szCs w:val="22"/>
          <w:lang w:eastAsia="en-US"/>
        </w:rPr>
        <w:t xml:space="preserve"> </w:t>
      </w:r>
      <w:r w:rsidR="00003DCB" w:rsidRPr="00003DCB">
        <w:rPr>
          <w:rFonts w:ascii="Arial" w:hAnsi="Arial" w:cs="Arial"/>
          <w:color w:val="000000" w:themeColor="text1"/>
          <w:sz w:val="22"/>
          <w:szCs w:val="22"/>
          <w:lang w:eastAsia="en-US"/>
        </w:rPr>
        <w:t xml:space="preserve">welfare of the adult or any court proceedings, require this. </w:t>
      </w:r>
      <w:r w:rsidRPr="00003DCB">
        <w:rPr>
          <w:rFonts w:ascii="Arial" w:hAnsi="Arial" w:cs="Arial"/>
          <w:color w:val="000000" w:themeColor="text1"/>
          <w:sz w:val="22"/>
          <w:szCs w:val="22"/>
          <w:lang w:eastAsia="en-US"/>
        </w:rPr>
        <w:t xml:space="preserve"> </w:t>
      </w:r>
    </w:p>
    <w:p w14:paraId="12F44088" w14:textId="77777777" w:rsidR="00996C81" w:rsidRPr="008C6849" w:rsidRDefault="00996C81" w:rsidP="003D78C3">
      <w:pPr>
        <w:spacing w:line="276" w:lineRule="auto"/>
        <w:rPr>
          <w:rFonts w:ascii="Arial" w:hAnsi="Arial" w:cs="Arial"/>
          <w:sz w:val="22"/>
          <w:szCs w:val="22"/>
          <w:lang w:eastAsia="en-US"/>
        </w:rPr>
      </w:pPr>
    </w:p>
    <w:p w14:paraId="3F5C619F" w14:textId="77777777" w:rsidR="00C301DF" w:rsidRPr="008C6849" w:rsidRDefault="00C301DF" w:rsidP="00CA0841">
      <w:pPr>
        <w:spacing w:line="276" w:lineRule="auto"/>
        <w:jc w:val="both"/>
        <w:rPr>
          <w:rFonts w:ascii="Arial" w:hAnsi="Arial" w:cs="Arial"/>
          <w:sz w:val="22"/>
          <w:szCs w:val="22"/>
          <w:lang w:eastAsia="en-US"/>
        </w:rPr>
      </w:pPr>
    </w:p>
    <w:p w14:paraId="395E5DBC" w14:textId="77777777" w:rsidR="00996C81" w:rsidRPr="008C6849" w:rsidRDefault="00996C81" w:rsidP="003606CC">
      <w:pPr>
        <w:pBdr>
          <w:top w:val="double" w:sz="4" w:space="1" w:color="auto"/>
          <w:left w:val="double" w:sz="4" w:space="4" w:color="auto"/>
          <w:bottom w:val="double" w:sz="4" w:space="1" w:color="auto"/>
          <w:right w:val="double" w:sz="4" w:space="0" w:color="auto"/>
        </w:pBdr>
        <w:rPr>
          <w:rFonts w:ascii="Arial" w:hAnsi="Arial" w:cs="Arial"/>
          <w:b/>
          <w:color w:val="0070C0"/>
          <w:sz w:val="22"/>
          <w:szCs w:val="22"/>
        </w:rPr>
      </w:pPr>
    </w:p>
    <w:p w14:paraId="743EB67B" w14:textId="77777777" w:rsidR="008A1A3E" w:rsidRPr="008C6849" w:rsidRDefault="00756F95" w:rsidP="008A1A3E">
      <w:pPr>
        <w:pBdr>
          <w:top w:val="double" w:sz="4" w:space="1" w:color="auto"/>
          <w:left w:val="double" w:sz="4" w:space="4" w:color="auto"/>
          <w:bottom w:val="double" w:sz="4" w:space="1" w:color="auto"/>
          <w:right w:val="double" w:sz="4" w:space="0" w:color="auto"/>
        </w:pBdr>
        <w:jc w:val="center"/>
        <w:rPr>
          <w:rFonts w:ascii="Arial" w:hAnsi="Arial" w:cs="Arial"/>
          <w:color w:val="0070C0"/>
          <w:sz w:val="22"/>
          <w:szCs w:val="22"/>
        </w:rPr>
      </w:pPr>
      <w:r w:rsidRPr="008C6849">
        <w:rPr>
          <w:rFonts w:ascii="Arial" w:hAnsi="Arial" w:cs="Arial"/>
          <w:b/>
          <w:color w:val="0070C0"/>
          <w:sz w:val="22"/>
          <w:szCs w:val="22"/>
        </w:rPr>
        <w:t>SL</w:t>
      </w:r>
      <w:r w:rsidR="008A1A3E" w:rsidRPr="008C6849">
        <w:rPr>
          <w:rFonts w:ascii="Arial" w:hAnsi="Arial" w:cs="Arial"/>
          <w:b/>
          <w:color w:val="0070C0"/>
          <w:sz w:val="22"/>
          <w:szCs w:val="22"/>
        </w:rPr>
        <w:t>APC Self-Learning Task 2</w:t>
      </w:r>
    </w:p>
    <w:p w14:paraId="24EB8DF0"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b/>
          <w:sz w:val="22"/>
          <w:szCs w:val="22"/>
        </w:rPr>
      </w:pPr>
    </w:p>
    <w:p w14:paraId="7BB0F066"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b/>
          <w:sz w:val="22"/>
          <w:szCs w:val="22"/>
        </w:rPr>
      </w:pPr>
    </w:p>
    <w:p w14:paraId="4E036C72"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b/>
          <w:sz w:val="22"/>
          <w:szCs w:val="22"/>
        </w:rPr>
      </w:pPr>
      <w:r w:rsidRPr="008C6849">
        <w:rPr>
          <w:rFonts w:ascii="Arial" w:hAnsi="Arial" w:cs="Arial"/>
          <w:b/>
          <w:sz w:val="22"/>
          <w:szCs w:val="22"/>
        </w:rPr>
        <w:t>My agency adult protection procedures</w:t>
      </w:r>
      <w:r w:rsidR="00592039" w:rsidRPr="008C6849">
        <w:rPr>
          <w:rFonts w:ascii="Arial" w:hAnsi="Arial" w:cs="Arial"/>
          <w:b/>
          <w:sz w:val="22"/>
          <w:szCs w:val="22"/>
        </w:rPr>
        <w:t xml:space="preserve"> and AP1 (referral documents)</w:t>
      </w:r>
      <w:r w:rsidRPr="008C6849">
        <w:rPr>
          <w:rFonts w:ascii="Arial" w:hAnsi="Arial" w:cs="Arial"/>
          <w:b/>
          <w:sz w:val="22"/>
          <w:szCs w:val="22"/>
        </w:rPr>
        <w:t xml:space="preserve"> are located:</w:t>
      </w:r>
    </w:p>
    <w:p w14:paraId="746420C3"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b/>
          <w:sz w:val="22"/>
          <w:szCs w:val="22"/>
        </w:rPr>
      </w:pPr>
    </w:p>
    <w:p w14:paraId="4049C064"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b/>
          <w:sz w:val="22"/>
          <w:szCs w:val="22"/>
        </w:rPr>
      </w:pPr>
      <w:r w:rsidRPr="008C6849">
        <w:rPr>
          <w:rFonts w:ascii="Arial" w:hAnsi="Arial" w:cs="Arial"/>
          <w:b/>
          <w:sz w:val="22"/>
          <w:szCs w:val="22"/>
        </w:rPr>
        <w:t>_________________________________________________________________</w:t>
      </w:r>
    </w:p>
    <w:p w14:paraId="6866975D"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b/>
          <w:sz w:val="22"/>
          <w:szCs w:val="22"/>
        </w:rPr>
      </w:pPr>
    </w:p>
    <w:p w14:paraId="42C9BF39" w14:textId="4D5926D7" w:rsidR="008A1A3E" w:rsidRPr="008C6849" w:rsidRDefault="008A1A3E" w:rsidP="008A1A3E">
      <w:pPr>
        <w:pBdr>
          <w:top w:val="double" w:sz="4" w:space="1" w:color="auto"/>
          <w:left w:val="double" w:sz="4" w:space="4" w:color="auto"/>
          <w:bottom w:val="double" w:sz="4" w:space="1" w:color="auto"/>
          <w:right w:val="double" w:sz="4" w:space="0" w:color="auto"/>
        </w:pBdr>
        <w:jc w:val="both"/>
        <w:rPr>
          <w:rFonts w:ascii="Arial" w:hAnsi="Arial" w:cs="Arial"/>
          <w:sz w:val="22"/>
          <w:szCs w:val="22"/>
        </w:rPr>
      </w:pPr>
      <w:r w:rsidRPr="008C6849">
        <w:rPr>
          <w:rFonts w:ascii="Arial" w:hAnsi="Arial" w:cs="Arial"/>
          <w:sz w:val="22"/>
          <w:szCs w:val="22"/>
        </w:rPr>
        <w:t xml:space="preserve">I </w:t>
      </w:r>
      <w:r w:rsidR="00952905" w:rsidRPr="008C6849">
        <w:rPr>
          <w:rFonts w:ascii="Arial" w:hAnsi="Arial" w:cs="Arial"/>
          <w:sz w:val="22"/>
          <w:szCs w:val="22"/>
        </w:rPr>
        <w:t xml:space="preserve">have read </w:t>
      </w:r>
      <w:r w:rsidRPr="008C6849">
        <w:rPr>
          <w:rFonts w:ascii="Arial" w:hAnsi="Arial" w:cs="Arial"/>
          <w:sz w:val="22"/>
          <w:szCs w:val="22"/>
        </w:rPr>
        <w:t xml:space="preserve">the adult protection procedures in my </w:t>
      </w:r>
      <w:proofErr w:type="gramStart"/>
      <w:r w:rsidRPr="008C6849">
        <w:rPr>
          <w:rFonts w:ascii="Arial" w:hAnsi="Arial" w:cs="Arial"/>
          <w:sz w:val="22"/>
          <w:szCs w:val="22"/>
        </w:rPr>
        <w:t>workplace</w:t>
      </w:r>
      <w:proofErr w:type="gramEnd"/>
      <w:r w:rsidRPr="008C6849">
        <w:rPr>
          <w:rFonts w:ascii="Arial" w:hAnsi="Arial" w:cs="Arial"/>
          <w:sz w:val="22"/>
          <w:szCs w:val="22"/>
        </w:rPr>
        <w:t xml:space="preserve"> and</w:t>
      </w:r>
      <w:r w:rsidR="003D78C3">
        <w:rPr>
          <w:rFonts w:ascii="Arial" w:hAnsi="Arial" w:cs="Arial"/>
          <w:sz w:val="22"/>
          <w:szCs w:val="22"/>
        </w:rPr>
        <w:t xml:space="preserve"> </w:t>
      </w:r>
      <w:r w:rsidR="00952905" w:rsidRPr="008C6849">
        <w:rPr>
          <w:rFonts w:ascii="Arial" w:hAnsi="Arial" w:cs="Arial"/>
          <w:sz w:val="22"/>
          <w:szCs w:val="22"/>
        </w:rPr>
        <w:t xml:space="preserve">I </w:t>
      </w:r>
      <w:r w:rsidRPr="008C6849">
        <w:rPr>
          <w:rFonts w:ascii="Arial" w:hAnsi="Arial" w:cs="Arial"/>
          <w:sz w:val="22"/>
          <w:szCs w:val="22"/>
        </w:rPr>
        <w:t>have accessed relevant</w:t>
      </w:r>
      <w:r w:rsidR="00756F95" w:rsidRPr="008C6849">
        <w:rPr>
          <w:rFonts w:ascii="Arial" w:hAnsi="Arial" w:cs="Arial"/>
          <w:sz w:val="22"/>
          <w:szCs w:val="22"/>
        </w:rPr>
        <w:t xml:space="preserve"> documents from the South Lanarkshire </w:t>
      </w:r>
      <w:r w:rsidRPr="008C6849">
        <w:rPr>
          <w:rFonts w:ascii="Arial" w:hAnsi="Arial" w:cs="Arial"/>
          <w:sz w:val="22"/>
          <w:szCs w:val="22"/>
        </w:rPr>
        <w:t>Adult Protection Committee Website.</w:t>
      </w:r>
    </w:p>
    <w:p w14:paraId="50B9D1E3"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b/>
          <w:sz w:val="22"/>
          <w:szCs w:val="22"/>
        </w:rPr>
      </w:pPr>
    </w:p>
    <w:p w14:paraId="03B5C5B0"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b/>
          <w:sz w:val="22"/>
          <w:szCs w:val="22"/>
        </w:rPr>
      </w:pPr>
    </w:p>
    <w:p w14:paraId="6F6DAAB4"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b/>
          <w:sz w:val="22"/>
          <w:szCs w:val="22"/>
        </w:rPr>
      </w:pPr>
      <w:r w:rsidRPr="008C6849">
        <w:rPr>
          <w:rFonts w:ascii="Arial" w:hAnsi="Arial" w:cs="Arial"/>
          <w:b/>
          <w:sz w:val="22"/>
          <w:szCs w:val="22"/>
        </w:rPr>
        <w:t>Signed _______________________ Date ________________________</w:t>
      </w:r>
    </w:p>
    <w:p w14:paraId="5D3ABD51"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b/>
          <w:sz w:val="22"/>
          <w:szCs w:val="22"/>
        </w:rPr>
      </w:pPr>
    </w:p>
    <w:p w14:paraId="317DA511" w14:textId="0F209298" w:rsidR="008A1A3E" w:rsidRPr="008C6849" w:rsidRDefault="008A1A3E" w:rsidP="008A1A3E">
      <w:pPr>
        <w:pBdr>
          <w:top w:val="double" w:sz="4" w:space="1" w:color="auto"/>
          <w:left w:val="double" w:sz="4" w:space="4" w:color="auto"/>
          <w:bottom w:val="double" w:sz="4" w:space="1" w:color="auto"/>
          <w:right w:val="double" w:sz="4" w:space="0" w:color="auto"/>
        </w:pBdr>
        <w:jc w:val="both"/>
        <w:rPr>
          <w:rFonts w:ascii="Arial" w:hAnsi="Arial" w:cs="Arial"/>
          <w:sz w:val="22"/>
          <w:szCs w:val="22"/>
        </w:rPr>
      </w:pPr>
      <w:r w:rsidRPr="008C6849">
        <w:rPr>
          <w:rFonts w:ascii="Arial" w:hAnsi="Arial" w:cs="Arial"/>
          <w:sz w:val="22"/>
          <w:szCs w:val="22"/>
        </w:rPr>
        <w:t xml:space="preserve">It is important that anyone working with vulnerable adults refers to their own agency adult </w:t>
      </w:r>
      <w:r w:rsidR="002D5C52">
        <w:rPr>
          <w:rFonts w:ascii="Arial" w:hAnsi="Arial" w:cs="Arial"/>
          <w:sz w:val="22"/>
          <w:szCs w:val="22"/>
        </w:rPr>
        <w:t xml:space="preserve">support and </w:t>
      </w:r>
      <w:r w:rsidRPr="008C6849">
        <w:rPr>
          <w:rFonts w:ascii="Arial" w:hAnsi="Arial" w:cs="Arial"/>
          <w:sz w:val="22"/>
          <w:szCs w:val="22"/>
        </w:rPr>
        <w:t xml:space="preserve">protection procedures </w:t>
      </w:r>
      <w:r w:rsidRPr="008C6849">
        <w:rPr>
          <w:rFonts w:ascii="Arial" w:hAnsi="Arial" w:cs="Arial"/>
          <w:i/>
          <w:sz w:val="22"/>
          <w:szCs w:val="22"/>
        </w:rPr>
        <w:t>(</w:t>
      </w:r>
      <w:r w:rsidR="00BB59A3">
        <w:rPr>
          <w:rFonts w:ascii="Arial" w:hAnsi="Arial" w:cs="Arial"/>
          <w:i/>
          <w:sz w:val="22"/>
          <w:szCs w:val="22"/>
        </w:rPr>
        <w:t>and</w:t>
      </w:r>
      <w:r w:rsidRPr="008C6849">
        <w:rPr>
          <w:rFonts w:ascii="Arial" w:hAnsi="Arial" w:cs="Arial"/>
          <w:i/>
          <w:sz w:val="22"/>
          <w:szCs w:val="22"/>
        </w:rPr>
        <w:t xml:space="preserve"> the information provided on our website) </w:t>
      </w:r>
      <w:r w:rsidRPr="008C6849">
        <w:rPr>
          <w:rFonts w:ascii="Arial" w:hAnsi="Arial" w:cs="Arial"/>
          <w:sz w:val="22"/>
          <w:szCs w:val="22"/>
        </w:rPr>
        <w:t>whenever there is a concern that someone has been harmed or suffered abuse.</w:t>
      </w:r>
    </w:p>
    <w:p w14:paraId="3C325272" w14:textId="77777777" w:rsidR="008A1A3E" w:rsidRPr="008C6849" w:rsidRDefault="008A1A3E" w:rsidP="008A1A3E">
      <w:pPr>
        <w:pBdr>
          <w:top w:val="double" w:sz="4" w:space="1" w:color="auto"/>
          <w:left w:val="double" w:sz="4" w:space="4" w:color="auto"/>
          <w:bottom w:val="double" w:sz="4" w:space="1" w:color="auto"/>
          <w:right w:val="double" w:sz="4" w:space="0" w:color="auto"/>
        </w:pBdr>
        <w:jc w:val="both"/>
        <w:rPr>
          <w:rFonts w:ascii="Arial" w:hAnsi="Arial" w:cs="Arial"/>
          <w:b/>
          <w:sz w:val="22"/>
          <w:szCs w:val="22"/>
        </w:rPr>
      </w:pPr>
    </w:p>
    <w:p w14:paraId="7191AE03" w14:textId="057F37AA" w:rsidR="008A1A3E" w:rsidRPr="008C6849" w:rsidRDefault="008A1A3E" w:rsidP="008A1A3E">
      <w:pPr>
        <w:pBdr>
          <w:top w:val="double" w:sz="4" w:space="1" w:color="auto"/>
          <w:left w:val="double" w:sz="4" w:space="4" w:color="auto"/>
          <w:bottom w:val="double" w:sz="4" w:space="1" w:color="auto"/>
          <w:right w:val="double" w:sz="4" w:space="0" w:color="auto"/>
        </w:pBdr>
        <w:jc w:val="both"/>
        <w:rPr>
          <w:rFonts w:ascii="Arial" w:hAnsi="Arial" w:cs="Arial"/>
          <w:sz w:val="22"/>
          <w:szCs w:val="22"/>
        </w:rPr>
      </w:pPr>
      <w:r w:rsidRPr="008C6849">
        <w:rPr>
          <w:rFonts w:ascii="Arial" w:hAnsi="Arial" w:cs="Arial"/>
          <w:sz w:val="22"/>
          <w:szCs w:val="22"/>
        </w:rPr>
        <w:t xml:space="preserve">If I </w:t>
      </w:r>
      <w:r w:rsidR="003B3342">
        <w:rPr>
          <w:rFonts w:ascii="Arial" w:hAnsi="Arial" w:cs="Arial"/>
          <w:sz w:val="22"/>
          <w:szCs w:val="22"/>
        </w:rPr>
        <w:t>am concerned or worried about an adult at risk of harm</w:t>
      </w:r>
      <w:r w:rsidR="002D5C52">
        <w:rPr>
          <w:rFonts w:ascii="Arial" w:hAnsi="Arial" w:cs="Arial"/>
          <w:sz w:val="22"/>
          <w:szCs w:val="22"/>
        </w:rPr>
        <w:t>,</w:t>
      </w:r>
      <w:r w:rsidR="003B3342">
        <w:rPr>
          <w:rFonts w:ascii="Arial" w:hAnsi="Arial" w:cs="Arial"/>
          <w:sz w:val="22"/>
          <w:szCs w:val="22"/>
        </w:rPr>
        <w:t xml:space="preserve"> </w:t>
      </w:r>
      <w:r w:rsidRPr="008C6849">
        <w:rPr>
          <w:rFonts w:ascii="Arial" w:hAnsi="Arial" w:cs="Arial"/>
          <w:sz w:val="22"/>
          <w:szCs w:val="22"/>
        </w:rPr>
        <w:t>I should be aware of whom I need to talk to and how to make a referral</w:t>
      </w:r>
      <w:r w:rsidR="00952905" w:rsidRPr="008C6849">
        <w:rPr>
          <w:rFonts w:ascii="Arial" w:hAnsi="Arial" w:cs="Arial"/>
          <w:sz w:val="22"/>
          <w:szCs w:val="22"/>
        </w:rPr>
        <w:t>.</w:t>
      </w:r>
    </w:p>
    <w:p w14:paraId="7CCD97AE" w14:textId="77777777" w:rsidR="008A1A3E" w:rsidRPr="008C6849" w:rsidRDefault="008A1A3E" w:rsidP="008A1A3E">
      <w:pPr>
        <w:pBdr>
          <w:top w:val="double" w:sz="4" w:space="1" w:color="auto"/>
          <w:left w:val="double" w:sz="4" w:space="4" w:color="auto"/>
          <w:bottom w:val="double" w:sz="4" w:space="1" w:color="auto"/>
          <w:right w:val="double" w:sz="4" w:space="0" w:color="auto"/>
        </w:pBdr>
        <w:jc w:val="both"/>
        <w:rPr>
          <w:rFonts w:ascii="Arial" w:hAnsi="Arial" w:cs="Arial"/>
          <w:sz w:val="22"/>
          <w:szCs w:val="22"/>
        </w:rPr>
      </w:pPr>
    </w:p>
    <w:p w14:paraId="7640F24E" w14:textId="77777777" w:rsidR="008A1A3E" w:rsidRPr="008C6849" w:rsidRDefault="008A1A3E" w:rsidP="008A1A3E">
      <w:pPr>
        <w:pBdr>
          <w:top w:val="double" w:sz="4" w:space="1" w:color="auto"/>
          <w:left w:val="double" w:sz="4" w:space="4" w:color="auto"/>
          <w:bottom w:val="double" w:sz="4" w:space="1" w:color="auto"/>
          <w:right w:val="double" w:sz="4" w:space="0" w:color="auto"/>
        </w:pBdr>
        <w:jc w:val="both"/>
        <w:rPr>
          <w:rFonts w:ascii="Arial" w:hAnsi="Arial" w:cs="Arial"/>
          <w:sz w:val="22"/>
          <w:szCs w:val="22"/>
        </w:rPr>
      </w:pPr>
      <w:r w:rsidRPr="008C6849">
        <w:rPr>
          <w:rFonts w:ascii="Arial" w:hAnsi="Arial" w:cs="Arial"/>
          <w:sz w:val="22"/>
          <w:szCs w:val="22"/>
        </w:rPr>
        <w:t xml:space="preserve">The designated adult protection </w:t>
      </w:r>
      <w:r w:rsidR="00952905" w:rsidRPr="008C6849">
        <w:rPr>
          <w:rFonts w:ascii="Arial" w:hAnsi="Arial" w:cs="Arial"/>
          <w:sz w:val="22"/>
          <w:szCs w:val="22"/>
        </w:rPr>
        <w:t xml:space="preserve">lead </w:t>
      </w:r>
      <w:r w:rsidRPr="008C6849">
        <w:rPr>
          <w:rFonts w:ascii="Arial" w:hAnsi="Arial" w:cs="Arial"/>
          <w:sz w:val="22"/>
          <w:szCs w:val="22"/>
        </w:rPr>
        <w:t xml:space="preserve">person in my organisation is: </w:t>
      </w:r>
    </w:p>
    <w:p w14:paraId="349CA388"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sz w:val="22"/>
          <w:szCs w:val="22"/>
        </w:rPr>
      </w:pPr>
    </w:p>
    <w:p w14:paraId="783A625B"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sz w:val="22"/>
          <w:szCs w:val="22"/>
        </w:rPr>
      </w:pPr>
      <w:r w:rsidRPr="008C6849">
        <w:rPr>
          <w:rFonts w:ascii="Arial" w:hAnsi="Arial" w:cs="Arial"/>
          <w:sz w:val="22"/>
          <w:szCs w:val="22"/>
        </w:rPr>
        <w:t>_________________________________________</w:t>
      </w:r>
    </w:p>
    <w:p w14:paraId="72DC47F9"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sz w:val="22"/>
          <w:szCs w:val="22"/>
        </w:rPr>
      </w:pPr>
    </w:p>
    <w:p w14:paraId="07C212AC" w14:textId="77777777" w:rsidR="008A1A3E" w:rsidRDefault="008A1A3E" w:rsidP="008A1A3E">
      <w:pPr>
        <w:pBdr>
          <w:top w:val="double" w:sz="4" w:space="1" w:color="auto"/>
          <w:left w:val="double" w:sz="4" w:space="4" w:color="auto"/>
          <w:bottom w:val="double" w:sz="4" w:space="1" w:color="auto"/>
          <w:right w:val="double" w:sz="4" w:space="0" w:color="auto"/>
        </w:pBdr>
        <w:rPr>
          <w:rFonts w:ascii="Arial" w:hAnsi="Arial" w:cs="Arial"/>
          <w:sz w:val="22"/>
          <w:szCs w:val="22"/>
        </w:rPr>
      </w:pPr>
      <w:r w:rsidRPr="008C6849">
        <w:rPr>
          <w:rFonts w:ascii="Arial" w:hAnsi="Arial" w:cs="Arial"/>
          <w:sz w:val="22"/>
          <w:szCs w:val="22"/>
        </w:rPr>
        <w:t>Their contact details are:</w:t>
      </w:r>
    </w:p>
    <w:p w14:paraId="14867DB8" w14:textId="77777777" w:rsidR="00BB59A3" w:rsidRDefault="00BB59A3" w:rsidP="008A1A3E">
      <w:pPr>
        <w:pBdr>
          <w:top w:val="double" w:sz="4" w:space="1" w:color="auto"/>
          <w:left w:val="double" w:sz="4" w:space="4" w:color="auto"/>
          <w:bottom w:val="double" w:sz="4" w:space="1" w:color="auto"/>
          <w:right w:val="double" w:sz="4" w:space="0" w:color="auto"/>
        </w:pBdr>
        <w:rPr>
          <w:rFonts w:ascii="Arial" w:hAnsi="Arial" w:cs="Arial"/>
          <w:sz w:val="22"/>
          <w:szCs w:val="22"/>
        </w:rPr>
      </w:pPr>
    </w:p>
    <w:p w14:paraId="208F10FA" w14:textId="77777777" w:rsidR="00BB59A3" w:rsidRDefault="00BB59A3" w:rsidP="008A1A3E">
      <w:pPr>
        <w:pBdr>
          <w:top w:val="double" w:sz="4" w:space="1" w:color="auto"/>
          <w:left w:val="double" w:sz="4" w:space="4" w:color="auto"/>
          <w:bottom w:val="double" w:sz="4" w:space="1" w:color="auto"/>
          <w:right w:val="double" w:sz="4" w:space="0" w:color="auto"/>
        </w:pBdr>
        <w:rPr>
          <w:rFonts w:ascii="Arial" w:hAnsi="Arial" w:cs="Arial"/>
          <w:sz w:val="22"/>
          <w:szCs w:val="22"/>
        </w:rPr>
      </w:pPr>
    </w:p>
    <w:p w14:paraId="3B5303A9"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sz w:val="22"/>
          <w:szCs w:val="22"/>
        </w:rPr>
      </w:pPr>
    </w:p>
    <w:p w14:paraId="7AC0468E" w14:textId="77777777" w:rsidR="00592039" w:rsidRPr="008C6849" w:rsidRDefault="00592039" w:rsidP="008A1A3E">
      <w:pPr>
        <w:pBdr>
          <w:top w:val="double" w:sz="4" w:space="1" w:color="auto"/>
          <w:left w:val="double" w:sz="4" w:space="4" w:color="auto"/>
          <w:bottom w:val="double" w:sz="4" w:space="1" w:color="auto"/>
          <w:right w:val="double" w:sz="4" w:space="0" w:color="auto"/>
        </w:pBdr>
        <w:rPr>
          <w:rFonts w:ascii="Arial" w:hAnsi="Arial" w:cs="Arial"/>
          <w:sz w:val="22"/>
          <w:szCs w:val="22"/>
        </w:rPr>
      </w:pPr>
    </w:p>
    <w:p w14:paraId="3D5F9F76"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b/>
          <w:sz w:val="22"/>
          <w:szCs w:val="22"/>
        </w:rPr>
      </w:pPr>
      <w:r w:rsidRPr="008C6849">
        <w:rPr>
          <w:rFonts w:ascii="Arial" w:hAnsi="Arial" w:cs="Arial"/>
          <w:sz w:val="22"/>
          <w:szCs w:val="22"/>
        </w:rPr>
        <w:t>I should also remember to:</w:t>
      </w:r>
    </w:p>
    <w:p w14:paraId="18753EAC" w14:textId="77777777" w:rsidR="008A1A3E" w:rsidRPr="008C6849" w:rsidRDefault="008A1A3E" w:rsidP="008A1A3E">
      <w:pPr>
        <w:pBdr>
          <w:top w:val="double" w:sz="4" w:space="1" w:color="auto"/>
          <w:left w:val="double" w:sz="4" w:space="4" w:color="auto"/>
          <w:bottom w:val="double" w:sz="4" w:space="1" w:color="auto"/>
          <w:right w:val="double" w:sz="4" w:space="0" w:color="auto"/>
        </w:pBdr>
        <w:rPr>
          <w:rFonts w:ascii="Arial" w:hAnsi="Arial" w:cs="Arial"/>
          <w:b/>
          <w:sz w:val="22"/>
          <w:szCs w:val="22"/>
        </w:rPr>
      </w:pPr>
    </w:p>
    <w:p w14:paraId="64F206ED" w14:textId="77777777" w:rsidR="008A1A3E" w:rsidRPr="008C6849" w:rsidRDefault="00952905" w:rsidP="008A1A3E">
      <w:pPr>
        <w:numPr>
          <w:ilvl w:val="0"/>
          <w:numId w:val="17"/>
        </w:numPr>
        <w:pBdr>
          <w:top w:val="double" w:sz="4" w:space="1" w:color="auto"/>
          <w:left w:val="double" w:sz="4" w:space="4" w:color="auto"/>
          <w:bottom w:val="double" w:sz="4" w:space="1" w:color="auto"/>
          <w:right w:val="double" w:sz="4" w:space="0" w:color="auto"/>
        </w:pBdr>
        <w:jc w:val="both"/>
        <w:rPr>
          <w:rFonts w:ascii="Arial" w:hAnsi="Arial" w:cs="Arial"/>
          <w:sz w:val="22"/>
          <w:szCs w:val="22"/>
        </w:rPr>
      </w:pPr>
      <w:r w:rsidRPr="008C6849">
        <w:rPr>
          <w:rFonts w:ascii="Arial" w:hAnsi="Arial" w:cs="Arial"/>
          <w:sz w:val="22"/>
          <w:szCs w:val="22"/>
        </w:rPr>
        <w:t>Record the actions I</w:t>
      </w:r>
      <w:r w:rsidR="008A1A3E" w:rsidRPr="008C6849">
        <w:rPr>
          <w:rFonts w:ascii="Arial" w:hAnsi="Arial" w:cs="Arial"/>
          <w:sz w:val="22"/>
          <w:szCs w:val="22"/>
        </w:rPr>
        <w:t xml:space="preserve"> have take</w:t>
      </w:r>
      <w:r w:rsidRPr="008C6849">
        <w:rPr>
          <w:rFonts w:ascii="Arial" w:hAnsi="Arial" w:cs="Arial"/>
          <w:sz w:val="22"/>
          <w:szCs w:val="22"/>
        </w:rPr>
        <w:t>n as soon as practicable, sign and date</w:t>
      </w:r>
      <w:r w:rsidR="008A1A3E" w:rsidRPr="008C6849">
        <w:rPr>
          <w:rFonts w:ascii="Arial" w:hAnsi="Arial" w:cs="Arial"/>
          <w:sz w:val="22"/>
          <w:szCs w:val="22"/>
        </w:rPr>
        <w:t xml:space="preserve"> preferably within 24 hours.</w:t>
      </w:r>
    </w:p>
    <w:p w14:paraId="3400A603" w14:textId="77777777" w:rsidR="008A1A3E" w:rsidRPr="008C6849" w:rsidRDefault="008A1A3E" w:rsidP="008A1A3E">
      <w:pPr>
        <w:pBdr>
          <w:top w:val="double" w:sz="4" w:space="1" w:color="auto"/>
          <w:left w:val="double" w:sz="4" w:space="4" w:color="auto"/>
          <w:bottom w:val="double" w:sz="4" w:space="1" w:color="auto"/>
          <w:right w:val="double" w:sz="4" w:space="0" w:color="auto"/>
        </w:pBdr>
        <w:jc w:val="both"/>
        <w:rPr>
          <w:rFonts w:ascii="Arial" w:hAnsi="Arial" w:cs="Arial"/>
          <w:sz w:val="22"/>
          <w:szCs w:val="22"/>
        </w:rPr>
      </w:pPr>
    </w:p>
    <w:p w14:paraId="17ED9ADB" w14:textId="77777777" w:rsidR="008A1A3E" w:rsidRPr="008C6849" w:rsidRDefault="008A1A3E" w:rsidP="008A1A3E">
      <w:pPr>
        <w:numPr>
          <w:ilvl w:val="0"/>
          <w:numId w:val="18"/>
        </w:numPr>
        <w:pBdr>
          <w:top w:val="double" w:sz="4" w:space="1" w:color="auto"/>
          <w:left w:val="double" w:sz="4" w:space="4" w:color="auto"/>
          <w:bottom w:val="double" w:sz="4" w:space="1" w:color="auto"/>
          <w:right w:val="double" w:sz="4" w:space="0" w:color="auto"/>
        </w:pBdr>
        <w:jc w:val="both"/>
        <w:rPr>
          <w:rFonts w:ascii="Arial" w:hAnsi="Arial" w:cs="Arial"/>
          <w:sz w:val="22"/>
          <w:szCs w:val="22"/>
        </w:rPr>
      </w:pPr>
      <w:r w:rsidRPr="008C6849">
        <w:rPr>
          <w:rFonts w:ascii="Arial" w:hAnsi="Arial" w:cs="Arial"/>
          <w:sz w:val="22"/>
          <w:szCs w:val="22"/>
        </w:rPr>
        <w:lastRenderedPageBreak/>
        <w:t>Follow any verbal referral with a written referral</w:t>
      </w:r>
      <w:r w:rsidR="00952905" w:rsidRPr="008C6849">
        <w:rPr>
          <w:rFonts w:ascii="Arial" w:hAnsi="Arial" w:cs="Arial"/>
          <w:sz w:val="22"/>
          <w:szCs w:val="22"/>
        </w:rPr>
        <w:t xml:space="preserve"> within 24 hours</w:t>
      </w:r>
      <w:r w:rsidRPr="008C6849">
        <w:rPr>
          <w:rFonts w:ascii="Arial" w:hAnsi="Arial" w:cs="Arial"/>
          <w:sz w:val="22"/>
          <w:szCs w:val="22"/>
        </w:rPr>
        <w:t>, to the relevant Social Work Team</w:t>
      </w:r>
      <w:r w:rsidR="003B3342">
        <w:rPr>
          <w:rFonts w:ascii="Arial" w:hAnsi="Arial" w:cs="Arial"/>
          <w:sz w:val="22"/>
          <w:szCs w:val="22"/>
        </w:rPr>
        <w:t xml:space="preserve"> for the area in which the adult normally resides</w:t>
      </w:r>
      <w:r w:rsidRPr="008C6849">
        <w:rPr>
          <w:rFonts w:ascii="Arial" w:hAnsi="Arial" w:cs="Arial"/>
          <w:sz w:val="22"/>
          <w:szCs w:val="22"/>
        </w:rPr>
        <w:t>.</w:t>
      </w:r>
    </w:p>
    <w:p w14:paraId="115A8E44" w14:textId="77777777" w:rsidR="00565542" w:rsidRPr="008C6849" w:rsidRDefault="00565542" w:rsidP="00756F95">
      <w:pPr>
        <w:pBdr>
          <w:top w:val="double" w:sz="4" w:space="1" w:color="auto"/>
          <w:left w:val="double" w:sz="4" w:space="4" w:color="auto"/>
          <w:bottom w:val="double" w:sz="4" w:space="1" w:color="auto"/>
          <w:right w:val="double" w:sz="4" w:space="0" w:color="auto"/>
        </w:pBdr>
        <w:jc w:val="both"/>
        <w:rPr>
          <w:rFonts w:ascii="Arial" w:hAnsi="Arial" w:cs="Arial"/>
          <w:sz w:val="22"/>
          <w:szCs w:val="22"/>
        </w:rPr>
      </w:pPr>
    </w:p>
    <w:p w14:paraId="0B6C8764" w14:textId="186401FD" w:rsidR="002D5C52" w:rsidRDefault="007F74AD" w:rsidP="00BB59A3">
      <w:pPr>
        <w:numPr>
          <w:ilvl w:val="0"/>
          <w:numId w:val="18"/>
        </w:numPr>
        <w:pBdr>
          <w:top w:val="double" w:sz="4" w:space="1" w:color="auto"/>
          <w:left w:val="double" w:sz="4" w:space="4" w:color="auto"/>
          <w:bottom w:val="double" w:sz="4" w:space="1" w:color="auto"/>
          <w:right w:val="double" w:sz="4" w:space="0" w:color="auto"/>
        </w:pBdr>
        <w:jc w:val="both"/>
        <w:rPr>
          <w:rFonts w:ascii="Arial" w:hAnsi="Arial" w:cs="Arial"/>
          <w:sz w:val="22"/>
          <w:szCs w:val="22"/>
        </w:rPr>
      </w:pPr>
      <w:r w:rsidRPr="008C6849">
        <w:rPr>
          <w:rFonts w:ascii="Arial" w:hAnsi="Arial" w:cs="Arial"/>
          <w:sz w:val="22"/>
          <w:szCs w:val="22"/>
        </w:rPr>
        <w:t>Discuss with my line manager or the designated adult protection person in my organisation</w:t>
      </w:r>
      <w:r w:rsidR="00952905" w:rsidRPr="008C6849">
        <w:rPr>
          <w:rFonts w:ascii="Arial" w:hAnsi="Arial" w:cs="Arial"/>
          <w:sz w:val="22"/>
          <w:szCs w:val="22"/>
        </w:rPr>
        <w:t xml:space="preserve"> immediately the same day</w:t>
      </w:r>
      <w:r w:rsidRPr="008C6849">
        <w:rPr>
          <w:rFonts w:ascii="Arial" w:hAnsi="Arial" w:cs="Arial"/>
          <w:sz w:val="22"/>
          <w:szCs w:val="22"/>
        </w:rPr>
        <w:t>.</w:t>
      </w:r>
    </w:p>
    <w:p w14:paraId="53C3B90D" w14:textId="77777777" w:rsidR="00BB59A3" w:rsidRDefault="00BB59A3" w:rsidP="00BB59A3">
      <w:pPr>
        <w:pStyle w:val="ListParagraph"/>
        <w:rPr>
          <w:rFonts w:ascii="Arial" w:hAnsi="Arial" w:cs="Arial"/>
          <w:sz w:val="22"/>
          <w:szCs w:val="22"/>
        </w:rPr>
      </w:pPr>
    </w:p>
    <w:p w14:paraId="69054D1F" w14:textId="513CCCC6" w:rsidR="002D5C52" w:rsidRDefault="002D5C52" w:rsidP="00BB59A3">
      <w:pPr>
        <w:numPr>
          <w:ilvl w:val="0"/>
          <w:numId w:val="18"/>
        </w:numPr>
        <w:pBdr>
          <w:top w:val="double" w:sz="4" w:space="1" w:color="auto"/>
          <w:left w:val="double" w:sz="4" w:space="4" w:color="auto"/>
          <w:bottom w:val="double" w:sz="4" w:space="1" w:color="auto"/>
          <w:right w:val="double" w:sz="4" w:space="0" w:color="auto"/>
        </w:pBdr>
        <w:jc w:val="both"/>
        <w:rPr>
          <w:rFonts w:ascii="Arial" w:hAnsi="Arial" w:cs="Arial"/>
          <w:sz w:val="22"/>
          <w:szCs w:val="22"/>
        </w:rPr>
      </w:pPr>
      <w:r w:rsidRPr="00BB59A3">
        <w:rPr>
          <w:rFonts w:ascii="Arial" w:hAnsi="Arial" w:cs="Arial"/>
          <w:sz w:val="22"/>
          <w:szCs w:val="22"/>
        </w:rPr>
        <w:t>Ensure you receive the outcome of your referral from social work within 5 working days.</w:t>
      </w:r>
    </w:p>
    <w:p w14:paraId="13426E23" w14:textId="77777777" w:rsidR="00BB59A3" w:rsidRPr="00BB59A3" w:rsidRDefault="00BB59A3" w:rsidP="00BB59A3">
      <w:pPr>
        <w:pBdr>
          <w:top w:val="double" w:sz="4" w:space="1" w:color="auto"/>
          <w:left w:val="double" w:sz="4" w:space="4" w:color="auto"/>
          <w:bottom w:val="double" w:sz="4" w:space="1" w:color="auto"/>
          <w:right w:val="double" w:sz="4" w:space="0" w:color="auto"/>
        </w:pBdr>
        <w:jc w:val="both"/>
        <w:rPr>
          <w:rFonts w:ascii="Arial" w:hAnsi="Arial" w:cs="Arial"/>
          <w:sz w:val="22"/>
          <w:szCs w:val="22"/>
        </w:rPr>
      </w:pPr>
    </w:p>
    <w:p w14:paraId="3DB4AF9B" w14:textId="5B2600B7" w:rsidR="00BB59A3" w:rsidRPr="008C6849" w:rsidRDefault="00BB59A3" w:rsidP="008A1A3E">
      <w:pPr>
        <w:numPr>
          <w:ilvl w:val="0"/>
          <w:numId w:val="18"/>
        </w:numPr>
        <w:pBdr>
          <w:top w:val="double" w:sz="4" w:space="1" w:color="auto"/>
          <w:left w:val="double" w:sz="4" w:space="4" w:color="auto"/>
          <w:bottom w:val="double" w:sz="4" w:space="1" w:color="auto"/>
          <w:right w:val="double" w:sz="4" w:space="0" w:color="auto"/>
        </w:pBdr>
        <w:jc w:val="both"/>
        <w:rPr>
          <w:rFonts w:ascii="Arial" w:hAnsi="Arial" w:cs="Arial"/>
          <w:sz w:val="22"/>
          <w:szCs w:val="22"/>
        </w:rPr>
      </w:pPr>
      <w:r>
        <w:rPr>
          <w:rFonts w:ascii="Arial" w:hAnsi="Arial" w:cs="Arial"/>
          <w:sz w:val="22"/>
          <w:szCs w:val="22"/>
        </w:rPr>
        <w:t>Notify the Care Inspectorate</w:t>
      </w:r>
      <w:r w:rsidR="00ED3850">
        <w:rPr>
          <w:rFonts w:ascii="Arial" w:hAnsi="Arial" w:cs="Arial"/>
          <w:sz w:val="22"/>
          <w:szCs w:val="22"/>
        </w:rPr>
        <w:t xml:space="preserve"> </w:t>
      </w:r>
      <w:r w:rsidR="00ED3850" w:rsidRPr="00003DCB">
        <w:rPr>
          <w:rFonts w:ascii="Arial" w:hAnsi="Arial" w:cs="Arial"/>
          <w:sz w:val="22"/>
          <w:szCs w:val="22"/>
        </w:rPr>
        <w:t>(where appropriate)</w:t>
      </w:r>
    </w:p>
    <w:p w14:paraId="45B8E20C" w14:textId="77777777" w:rsidR="00565542" w:rsidRPr="008C6849" w:rsidRDefault="00565542" w:rsidP="00565542">
      <w:pPr>
        <w:pBdr>
          <w:top w:val="double" w:sz="4" w:space="1" w:color="auto"/>
          <w:left w:val="double" w:sz="4" w:space="4" w:color="auto"/>
          <w:bottom w:val="double" w:sz="4" w:space="1" w:color="auto"/>
          <w:right w:val="double" w:sz="4" w:space="0" w:color="auto"/>
        </w:pBdr>
        <w:jc w:val="both"/>
        <w:rPr>
          <w:rFonts w:ascii="Arial" w:hAnsi="Arial" w:cs="Arial"/>
          <w:sz w:val="22"/>
          <w:szCs w:val="22"/>
        </w:rPr>
      </w:pPr>
    </w:p>
    <w:p w14:paraId="60C4B5A2" w14:textId="77777777" w:rsidR="008A1A3E" w:rsidRDefault="008A1A3E" w:rsidP="0082028D">
      <w:pPr>
        <w:spacing w:line="276" w:lineRule="auto"/>
        <w:rPr>
          <w:rStyle w:val="Strong"/>
          <w:rFonts w:ascii="Arial" w:hAnsi="Arial" w:cs="Arial"/>
          <w:sz w:val="22"/>
          <w:szCs w:val="22"/>
        </w:rPr>
      </w:pPr>
    </w:p>
    <w:p w14:paraId="1CACB9B8" w14:textId="77777777" w:rsidR="0082236F" w:rsidRDefault="0082236F" w:rsidP="0082028D">
      <w:pPr>
        <w:spacing w:line="276" w:lineRule="auto"/>
        <w:rPr>
          <w:rStyle w:val="Strong"/>
          <w:rFonts w:ascii="Arial" w:hAnsi="Arial" w:cs="Arial"/>
          <w:sz w:val="22"/>
          <w:szCs w:val="22"/>
        </w:rPr>
      </w:pPr>
    </w:p>
    <w:p w14:paraId="3A79C955" w14:textId="77777777" w:rsidR="00E436E4" w:rsidRDefault="00E436E4" w:rsidP="00F35A65">
      <w:pPr>
        <w:pStyle w:val="Default"/>
        <w:rPr>
          <w:b/>
          <w:bCs/>
          <w:sz w:val="22"/>
          <w:szCs w:val="22"/>
        </w:rPr>
      </w:pPr>
    </w:p>
    <w:p w14:paraId="6D2DA801" w14:textId="77777777" w:rsidR="00F35A65" w:rsidRPr="008C6849" w:rsidRDefault="00F35A65" w:rsidP="00F35A65">
      <w:pPr>
        <w:pStyle w:val="Default"/>
        <w:rPr>
          <w:b/>
          <w:bCs/>
          <w:sz w:val="22"/>
          <w:szCs w:val="22"/>
        </w:rPr>
      </w:pPr>
      <w:r w:rsidRPr="008C6849">
        <w:rPr>
          <w:b/>
          <w:bCs/>
          <w:sz w:val="22"/>
          <w:szCs w:val="22"/>
        </w:rPr>
        <w:t xml:space="preserve">Reporting emergencies or when a crime may have been committed </w:t>
      </w:r>
    </w:p>
    <w:p w14:paraId="0B931E4F" w14:textId="77777777" w:rsidR="00F35A65" w:rsidRPr="008C6849" w:rsidRDefault="00F35A65" w:rsidP="00F35A65">
      <w:pPr>
        <w:pStyle w:val="Default"/>
        <w:rPr>
          <w:sz w:val="22"/>
          <w:szCs w:val="22"/>
        </w:rPr>
      </w:pPr>
    </w:p>
    <w:p w14:paraId="25FE7E90" w14:textId="6445FF16" w:rsidR="00F35A65" w:rsidRPr="008C6849" w:rsidRDefault="00F35A65" w:rsidP="00F35A65">
      <w:pPr>
        <w:pStyle w:val="Default"/>
        <w:spacing w:line="276" w:lineRule="auto"/>
        <w:jc w:val="both"/>
        <w:rPr>
          <w:sz w:val="22"/>
          <w:szCs w:val="22"/>
        </w:rPr>
      </w:pPr>
      <w:r w:rsidRPr="008C6849">
        <w:rPr>
          <w:sz w:val="22"/>
          <w:szCs w:val="22"/>
        </w:rPr>
        <w:t xml:space="preserve">If a person is in immediate </w:t>
      </w:r>
      <w:r w:rsidR="006F5489" w:rsidRPr="008C6849">
        <w:rPr>
          <w:sz w:val="22"/>
          <w:szCs w:val="22"/>
        </w:rPr>
        <w:t>danger,</w:t>
      </w:r>
      <w:r w:rsidRPr="008C6849">
        <w:rPr>
          <w:sz w:val="22"/>
          <w:szCs w:val="22"/>
        </w:rPr>
        <w:t xml:space="preserve"> a 999 call should be made to request urgent assistance or advice from the appropriate emergency services. Callers may fo</w:t>
      </w:r>
      <w:r w:rsidR="00496049" w:rsidRPr="008C6849">
        <w:rPr>
          <w:sz w:val="22"/>
          <w:szCs w:val="22"/>
        </w:rPr>
        <w:t>llow this with a call to local s</w:t>
      </w:r>
      <w:r w:rsidRPr="008C6849">
        <w:rPr>
          <w:sz w:val="22"/>
          <w:szCs w:val="22"/>
        </w:rPr>
        <w:t>ocia</w:t>
      </w:r>
      <w:r w:rsidR="00496049" w:rsidRPr="008C6849">
        <w:rPr>
          <w:sz w:val="22"/>
          <w:szCs w:val="22"/>
        </w:rPr>
        <w:t>l w</w:t>
      </w:r>
      <w:r w:rsidRPr="008C6849">
        <w:rPr>
          <w:sz w:val="22"/>
          <w:szCs w:val="22"/>
        </w:rPr>
        <w:t xml:space="preserve">ork to advise them of the situation or, outside of office hours, make a referral to Emergency Social Work. This should be followed up with an adult protection referral AP1 within 1 working day. </w:t>
      </w:r>
    </w:p>
    <w:p w14:paraId="2F4A2731" w14:textId="77777777" w:rsidR="00F35A65" w:rsidRPr="008C6849" w:rsidRDefault="00F35A65" w:rsidP="00F35A65">
      <w:pPr>
        <w:pStyle w:val="Default"/>
        <w:spacing w:line="276" w:lineRule="auto"/>
        <w:jc w:val="both"/>
        <w:rPr>
          <w:sz w:val="22"/>
          <w:szCs w:val="22"/>
        </w:rPr>
      </w:pPr>
    </w:p>
    <w:p w14:paraId="7A44266C" w14:textId="77777777" w:rsidR="006F5489" w:rsidRDefault="00F35A65" w:rsidP="00F35A65">
      <w:pPr>
        <w:pStyle w:val="Default"/>
        <w:spacing w:line="276" w:lineRule="auto"/>
        <w:jc w:val="both"/>
        <w:rPr>
          <w:sz w:val="22"/>
          <w:szCs w:val="22"/>
        </w:rPr>
      </w:pPr>
      <w:r w:rsidRPr="008C6849">
        <w:rPr>
          <w:sz w:val="22"/>
          <w:szCs w:val="22"/>
        </w:rPr>
        <w:t>If you suspect a crime has been committed</w:t>
      </w:r>
      <w:r w:rsidR="006F5489">
        <w:rPr>
          <w:sz w:val="22"/>
          <w:szCs w:val="22"/>
        </w:rPr>
        <w:t>,</w:t>
      </w:r>
      <w:r w:rsidRPr="008C6849">
        <w:rPr>
          <w:sz w:val="22"/>
          <w:szCs w:val="22"/>
        </w:rPr>
        <w:t xml:space="preserve"> you should encourage t</w:t>
      </w:r>
      <w:r w:rsidR="00756F95" w:rsidRPr="008C6849">
        <w:rPr>
          <w:sz w:val="22"/>
          <w:szCs w:val="22"/>
        </w:rPr>
        <w:t>he adult to report this to the p</w:t>
      </w:r>
      <w:r w:rsidRPr="008C6849">
        <w:rPr>
          <w:sz w:val="22"/>
          <w:szCs w:val="22"/>
        </w:rPr>
        <w:t>olice and offer to support them to do this. If the adult wil</w:t>
      </w:r>
      <w:r w:rsidR="00756F95" w:rsidRPr="008C6849">
        <w:rPr>
          <w:sz w:val="22"/>
          <w:szCs w:val="22"/>
        </w:rPr>
        <w:t>l not report the matter to the p</w:t>
      </w:r>
      <w:r w:rsidRPr="008C6849">
        <w:rPr>
          <w:sz w:val="22"/>
          <w:szCs w:val="22"/>
        </w:rPr>
        <w:t xml:space="preserve">olice, you should make the </w:t>
      </w:r>
      <w:r w:rsidR="00756F95" w:rsidRPr="008C6849">
        <w:rPr>
          <w:sz w:val="22"/>
          <w:szCs w:val="22"/>
        </w:rPr>
        <w:t>report yourself and advise the p</w:t>
      </w:r>
      <w:r w:rsidRPr="008C6849">
        <w:rPr>
          <w:sz w:val="22"/>
          <w:szCs w:val="22"/>
        </w:rPr>
        <w:t xml:space="preserve">olice that it relates to someone who may be an adult at risk in terms of the 2007 Act and if the adult has consented to the report being made or not consented. </w:t>
      </w:r>
    </w:p>
    <w:p w14:paraId="7061A48A" w14:textId="77777777" w:rsidR="006F5489" w:rsidRDefault="006F5489" w:rsidP="00F35A65">
      <w:pPr>
        <w:pStyle w:val="Default"/>
        <w:spacing w:line="276" w:lineRule="auto"/>
        <w:jc w:val="both"/>
        <w:rPr>
          <w:sz w:val="22"/>
          <w:szCs w:val="22"/>
        </w:rPr>
      </w:pPr>
    </w:p>
    <w:p w14:paraId="4ACE4436" w14:textId="6CF235AB" w:rsidR="00F35A65" w:rsidRPr="008C6849" w:rsidRDefault="00F35A65" w:rsidP="00F35A65">
      <w:pPr>
        <w:pStyle w:val="Default"/>
        <w:spacing w:line="276" w:lineRule="auto"/>
        <w:jc w:val="both"/>
        <w:rPr>
          <w:sz w:val="22"/>
          <w:szCs w:val="22"/>
        </w:rPr>
      </w:pPr>
      <w:r w:rsidRPr="008C6849">
        <w:rPr>
          <w:sz w:val="22"/>
          <w:szCs w:val="22"/>
        </w:rPr>
        <w:t>In the case of physical or sexual h</w:t>
      </w:r>
      <w:r w:rsidR="00496049" w:rsidRPr="008C6849">
        <w:rPr>
          <w:sz w:val="22"/>
          <w:szCs w:val="22"/>
        </w:rPr>
        <w:t>arm, immediate referral to the p</w:t>
      </w:r>
      <w:r w:rsidRPr="008C6849">
        <w:rPr>
          <w:sz w:val="22"/>
          <w:szCs w:val="22"/>
        </w:rPr>
        <w:t>olice is essential. This is to ensure that the person receives appropriate medical attention</w:t>
      </w:r>
      <w:r w:rsidR="006F5489">
        <w:rPr>
          <w:sz w:val="22"/>
          <w:szCs w:val="22"/>
        </w:rPr>
        <w:t>,</w:t>
      </w:r>
      <w:r w:rsidRPr="008C6849">
        <w:rPr>
          <w:sz w:val="22"/>
          <w:szCs w:val="22"/>
        </w:rPr>
        <w:t xml:space="preserve"> and that vital evidence is not lost. Follow up with a referral to social work services and advise them that a refe</w:t>
      </w:r>
      <w:r w:rsidR="00756F95" w:rsidRPr="008C6849">
        <w:rPr>
          <w:sz w:val="22"/>
          <w:szCs w:val="22"/>
        </w:rPr>
        <w:t>rral has also been made to the p</w:t>
      </w:r>
      <w:r w:rsidRPr="008C6849">
        <w:rPr>
          <w:sz w:val="22"/>
          <w:szCs w:val="22"/>
        </w:rPr>
        <w:t xml:space="preserve">olice. </w:t>
      </w:r>
    </w:p>
    <w:p w14:paraId="661BBB68" w14:textId="77777777" w:rsidR="00F35A65" w:rsidRPr="008C6849" w:rsidRDefault="00F35A65" w:rsidP="00F35A65">
      <w:pPr>
        <w:pStyle w:val="Default"/>
        <w:spacing w:line="276" w:lineRule="auto"/>
        <w:jc w:val="both"/>
        <w:rPr>
          <w:sz w:val="22"/>
          <w:szCs w:val="22"/>
        </w:rPr>
      </w:pPr>
    </w:p>
    <w:p w14:paraId="50F18548" w14:textId="2488A405" w:rsidR="00F35A65" w:rsidRPr="008C6849" w:rsidRDefault="00756F95" w:rsidP="00F35A65">
      <w:pPr>
        <w:pStyle w:val="Default"/>
        <w:spacing w:line="276" w:lineRule="auto"/>
        <w:jc w:val="both"/>
        <w:rPr>
          <w:color w:val="auto"/>
          <w:sz w:val="22"/>
          <w:szCs w:val="22"/>
        </w:rPr>
      </w:pPr>
      <w:r w:rsidRPr="008C6849">
        <w:rPr>
          <w:color w:val="auto"/>
          <w:sz w:val="22"/>
          <w:szCs w:val="22"/>
        </w:rPr>
        <w:t>The p</w:t>
      </w:r>
      <w:r w:rsidR="00F35A65" w:rsidRPr="008C6849">
        <w:rPr>
          <w:color w:val="auto"/>
          <w:sz w:val="22"/>
          <w:szCs w:val="22"/>
        </w:rPr>
        <w:t xml:space="preserve">olice will log the referral and take appropriate action to </w:t>
      </w:r>
      <w:r w:rsidR="003B3342">
        <w:rPr>
          <w:color w:val="auto"/>
          <w:sz w:val="22"/>
          <w:szCs w:val="22"/>
        </w:rPr>
        <w:t>ensure the adult</w:t>
      </w:r>
      <w:r w:rsidR="00811F33" w:rsidRPr="008C6849">
        <w:rPr>
          <w:color w:val="auto"/>
          <w:sz w:val="22"/>
          <w:szCs w:val="22"/>
        </w:rPr>
        <w:t xml:space="preserve"> is safe. The p</w:t>
      </w:r>
      <w:r w:rsidR="00F35A65" w:rsidRPr="008C6849">
        <w:rPr>
          <w:color w:val="auto"/>
          <w:sz w:val="22"/>
          <w:szCs w:val="22"/>
        </w:rPr>
        <w:t xml:space="preserve">olice will make enquires and /or investigate the incident further. The information shared is put on a police </w:t>
      </w:r>
      <w:r w:rsidR="003B3342" w:rsidRPr="008C6849">
        <w:rPr>
          <w:color w:val="auto"/>
          <w:sz w:val="22"/>
          <w:szCs w:val="22"/>
        </w:rPr>
        <w:t>r</w:t>
      </w:r>
      <w:r w:rsidR="003B3342">
        <w:rPr>
          <w:color w:val="auto"/>
          <w:sz w:val="22"/>
          <w:szCs w:val="22"/>
        </w:rPr>
        <w:t>eferral f</w:t>
      </w:r>
      <w:r w:rsidR="00F35A65" w:rsidRPr="008C6849">
        <w:rPr>
          <w:color w:val="auto"/>
          <w:sz w:val="22"/>
          <w:szCs w:val="22"/>
        </w:rPr>
        <w:t>orm.</w:t>
      </w:r>
    </w:p>
    <w:p w14:paraId="5C9308B3" w14:textId="77777777" w:rsidR="00F35A65" w:rsidRPr="008C6849" w:rsidRDefault="00F35A65" w:rsidP="00F35A65">
      <w:pPr>
        <w:pStyle w:val="Default"/>
        <w:spacing w:line="276" w:lineRule="auto"/>
        <w:jc w:val="both"/>
        <w:rPr>
          <w:color w:val="auto"/>
          <w:sz w:val="22"/>
          <w:szCs w:val="22"/>
        </w:rPr>
      </w:pPr>
    </w:p>
    <w:p w14:paraId="0FC1AA4D" w14:textId="1C6448C8" w:rsidR="00F35A65" w:rsidRDefault="00F35A65" w:rsidP="00F35A65">
      <w:pPr>
        <w:pStyle w:val="Default"/>
        <w:spacing w:line="276" w:lineRule="auto"/>
        <w:jc w:val="both"/>
        <w:rPr>
          <w:color w:val="auto"/>
          <w:sz w:val="22"/>
          <w:szCs w:val="22"/>
        </w:rPr>
      </w:pPr>
      <w:r w:rsidRPr="008C6849">
        <w:rPr>
          <w:color w:val="auto"/>
          <w:sz w:val="22"/>
          <w:szCs w:val="22"/>
        </w:rPr>
        <w:t xml:space="preserve">The </w:t>
      </w:r>
      <w:r w:rsidR="002D5C52">
        <w:rPr>
          <w:color w:val="auto"/>
          <w:sz w:val="22"/>
          <w:szCs w:val="22"/>
        </w:rPr>
        <w:t>police form</w:t>
      </w:r>
      <w:r w:rsidR="00756F95" w:rsidRPr="008C6849">
        <w:rPr>
          <w:color w:val="auto"/>
          <w:sz w:val="22"/>
          <w:szCs w:val="22"/>
        </w:rPr>
        <w:t xml:space="preserve"> clearly states whether the p</w:t>
      </w:r>
      <w:r w:rsidRPr="008C6849">
        <w:rPr>
          <w:color w:val="auto"/>
          <w:sz w:val="22"/>
          <w:szCs w:val="22"/>
        </w:rPr>
        <w:t>olice are merely sharing information in the form of a Police Concern – or submitting an ASP Referral – marked as an Adult at Risk of Harm, to refer adults at risk of harm to social work</w:t>
      </w:r>
      <w:r w:rsidR="00496049" w:rsidRPr="008C6849">
        <w:rPr>
          <w:color w:val="auto"/>
          <w:sz w:val="22"/>
          <w:szCs w:val="22"/>
        </w:rPr>
        <w:t xml:space="preserve">. Police and social work </w:t>
      </w:r>
      <w:r w:rsidRPr="008C6849">
        <w:rPr>
          <w:color w:val="auto"/>
          <w:sz w:val="22"/>
          <w:szCs w:val="22"/>
        </w:rPr>
        <w:t xml:space="preserve">should continue to liaise throughout to ensure appropriate support and protection to the adult. </w:t>
      </w:r>
    </w:p>
    <w:p w14:paraId="5FDE75E5" w14:textId="77777777" w:rsidR="002D5C52" w:rsidRPr="008C6849" w:rsidRDefault="002D5C52" w:rsidP="00F35A65">
      <w:pPr>
        <w:pStyle w:val="Default"/>
        <w:spacing w:line="276" w:lineRule="auto"/>
        <w:jc w:val="both"/>
        <w:rPr>
          <w:color w:val="auto"/>
          <w:sz w:val="22"/>
          <w:szCs w:val="22"/>
        </w:rPr>
      </w:pPr>
    </w:p>
    <w:p w14:paraId="13AEF556" w14:textId="77777777" w:rsidR="00B76671" w:rsidRPr="008C6849" w:rsidRDefault="00B76671" w:rsidP="00F35A65">
      <w:pPr>
        <w:pStyle w:val="Default"/>
        <w:spacing w:line="276" w:lineRule="auto"/>
        <w:jc w:val="both"/>
        <w:rPr>
          <w:color w:val="auto"/>
          <w:sz w:val="22"/>
          <w:szCs w:val="22"/>
        </w:rPr>
      </w:pPr>
    </w:p>
    <w:p w14:paraId="3A06A1E9" w14:textId="77777777" w:rsidR="00F35A65" w:rsidRPr="008C6849" w:rsidRDefault="00F35A65" w:rsidP="00F35A65">
      <w:pPr>
        <w:pStyle w:val="Default"/>
        <w:spacing w:line="276" w:lineRule="auto"/>
        <w:jc w:val="both"/>
        <w:rPr>
          <w:b/>
          <w:bCs/>
          <w:color w:val="auto"/>
          <w:sz w:val="22"/>
          <w:szCs w:val="22"/>
        </w:rPr>
      </w:pPr>
      <w:r w:rsidRPr="008C6849">
        <w:rPr>
          <w:b/>
          <w:bCs/>
          <w:color w:val="auto"/>
          <w:sz w:val="22"/>
          <w:szCs w:val="22"/>
        </w:rPr>
        <w:t xml:space="preserve">Does the adult need to consent to an ASP referral? </w:t>
      </w:r>
    </w:p>
    <w:p w14:paraId="2B7E2DEE" w14:textId="77777777" w:rsidR="00F35A65" w:rsidRPr="008C6849" w:rsidRDefault="00F35A65" w:rsidP="00F35A65">
      <w:pPr>
        <w:pStyle w:val="Default"/>
        <w:spacing w:line="276" w:lineRule="auto"/>
        <w:jc w:val="both"/>
        <w:rPr>
          <w:color w:val="auto"/>
          <w:sz w:val="22"/>
          <w:szCs w:val="22"/>
        </w:rPr>
      </w:pPr>
    </w:p>
    <w:p w14:paraId="22B4C57A" w14:textId="745DBA1D" w:rsidR="00F35A65" w:rsidRPr="008C6849" w:rsidRDefault="00F35A65" w:rsidP="00F35A65">
      <w:pPr>
        <w:pStyle w:val="Default"/>
        <w:spacing w:line="276" w:lineRule="auto"/>
        <w:jc w:val="both"/>
        <w:rPr>
          <w:color w:val="auto"/>
          <w:sz w:val="22"/>
          <w:szCs w:val="22"/>
        </w:rPr>
      </w:pPr>
      <w:r w:rsidRPr="008C6849">
        <w:rPr>
          <w:color w:val="auto"/>
          <w:sz w:val="22"/>
          <w:szCs w:val="22"/>
        </w:rPr>
        <w:t>If possible</w:t>
      </w:r>
      <w:r w:rsidR="002D5C52">
        <w:rPr>
          <w:color w:val="auto"/>
          <w:sz w:val="22"/>
          <w:szCs w:val="22"/>
        </w:rPr>
        <w:t>,</w:t>
      </w:r>
      <w:r w:rsidRPr="008C6849">
        <w:rPr>
          <w:color w:val="auto"/>
          <w:sz w:val="22"/>
          <w:szCs w:val="22"/>
        </w:rPr>
        <w:t xml:space="preserve"> discuss with the adult at risk their view of the situation. Inform them that you will report concerns to your line manager and that these will be recorded. It is preferable that the adult consents to further action being taken but even without the adult’s consent public bodies have a duty to report under the 2007 Act. Voluntary and private sector agencies are expected to re</w:t>
      </w:r>
      <w:r w:rsidR="00811F33" w:rsidRPr="008C6849">
        <w:rPr>
          <w:color w:val="auto"/>
          <w:sz w:val="22"/>
          <w:szCs w:val="22"/>
        </w:rPr>
        <w:t>port actual or suspected harm of</w:t>
      </w:r>
      <w:r w:rsidRPr="008C6849">
        <w:rPr>
          <w:color w:val="auto"/>
          <w:sz w:val="22"/>
          <w:szCs w:val="22"/>
        </w:rPr>
        <w:t xml:space="preserve"> an adult at risk. When making a referral to</w:t>
      </w:r>
      <w:r w:rsidR="00496049" w:rsidRPr="008C6849">
        <w:rPr>
          <w:color w:val="auto"/>
          <w:sz w:val="22"/>
          <w:szCs w:val="22"/>
        </w:rPr>
        <w:t xml:space="preserve"> the police or </w:t>
      </w:r>
      <w:r w:rsidR="00496049" w:rsidRPr="008C6849">
        <w:rPr>
          <w:color w:val="auto"/>
          <w:sz w:val="22"/>
          <w:szCs w:val="22"/>
        </w:rPr>
        <w:lastRenderedPageBreak/>
        <w:t>social work</w:t>
      </w:r>
      <w:r w:rsidRPr="008C6849">
        <w:rPr>
          <w:color w:val="auto"/>
          <w:sz w:val="22"/>
          <w:szCs w:val="22"/>
        </w:rPr>
        <w:t xml:space="preserve"> under the 2007 Act you should advise if the adult has consented to the referral or not. </w:t>
      </w:r>
    </w:p>
    <w:p w14:paraId="0C088DC6" w14:textId="77777777" w:rsidR="00F35A65" w:rsidRPr="008C6849" w:rsidRDefault="00F35A65" w:rsidP="00F35A65">
      <w:pPr>
        <w:pStyle w:val="Default"/>
        <w:spacing w:line="276" w:lineRule="auto"/>
        <w:jc w:val="both"/>
        <w:rPr>
          <w:color w:val="auto"/>
          <w:sz w:val="22"/>
          <w:szCs w:val="22"/>
        </w:rPr>
      </w:pPr>
    </w:p>
    <w:p w14:paraId="71B50127" w14:textId="77777777" w:rsidR="002D5C52" w:rsidRDefault="00F35A65" w:rsidP="00F35A65">
      <w:pPr>
        <w:pStyle w:val="Default"/>
        <w:spacing w:line="276" w:lineRule="auto"/>
        <w:jc w:val="both"/>
        <w:rPr>
          <w:color w:val="auto"/>
          <w:sz w:val="22"/>
          <w:szCs w:val="22"/>
        </w:rPr>
      </w:pPr>
      <w:r w:rsidRPr="008C6849">
        <w:rPr>
          <w:color w:val="auto"/>
          <w:sz w:val="22"/>
          <w:szCs w:val="22"/>
        </w:rPr>
        <w:t xml:space="preserve">The law in relation to </w:t>
      </w:r>
      <w:r w:rsidR="00496049" w:rsidRPr="008C6849">
        <w:rPr>
          <w:color w:val="auto"/>
          <w:sz w:val="22"/>
          <w:szCs w:val="22"/>
        </w:rPr>
        <w:t xml:space="preserve">an </w:t>
      </w:r>
      <w:r w:rsidR="003B3342" w:rsidRPr="008C6849">
        <w:rPr>
          <w:color w:val="auto"/>
          <w:sz w:val="22"/>
          <w:szCs w:val="22"/>
        </w:rPr>
        <w:t>adult’s</w:t>
      </w:r>
      <w:r w:rsidRPr="008C6849">
        <w:rPr>
          <w:color w:val="auto"/>
          <w:sz w:val="22"/>
          <w:szCs w:val="22"/>
        </w:rPr>
        <w:t xml:space="preserve"> capacity (i.e. anyone over the age of 16) makes a distinction between those who </w:t>
      </w:r>
      <w:proofErr w:type="gramStart"/>
      <w:r w:rsidRPr="008C6849">
        <w:rPr>
          <w:color w:val="auto"/>
          <w:sz w:val="22"/>
          <w:szCs w:val="22"/>
        </w:rPr>
        <w:t>are capable of making</w:t>
      </w:r>
      <w:proofErr w:type="gramEnd"/>
      <w:r w:rsidRPr="008C6849">
        <w:rPr>
          <w:color w:val="auto"/>
          <w:sz w:val="22"/>
          <w:szCs w:val="22"/>
        </w:rPr>
        <w:t xml:space="preserve"> decisions and managing their own affairs and those who are not. Social work services consider capacity and incapacity in every referral they receive including referrals relating to adults at risk of harm when deciding the most appropriate action to support or protect the adult. If you think the adult may lack capacity to make decisions about welfare or financial matters this should be </w:t>
      </w:r>
      <w:r w:rsidR="002D5C52">
        <w:rPr>
          <w:color w:val="auto"/>
          <w:sz w:val="22"/>
          <w:szCs w:val="22"/>
        </w:rPr>
        <w:t>noted</w:t>
      </w:r>
      <w:r w:rsidRPr="008C6849">
        <w:rPr>
          <w:color w:val="auto"/>
          <w:sz w:val="22"/>
          <w:szCs w:val="22"/>
        </w:rPr>
        <w:t xml:space="preserve"> in your referral. </w:t>
      </w:r>
    </w:p>
    <w:p w14:paraId="63D5DB28" w14:textId="77777777" w:rsidR="002D5C52" w:rsidRDefault="002D5C52" w:rsidP="00F35A65">
      <w:pPr>
        <w:pStyle w:val="Default"/>
        <w:spacing w:line="276" w:lineRule="auto"/>
        <w:jc w:val="both"/>
        <w:rPr>
          <w:color w:val="auto"/>
          <w:sz w:val="22"/>
          <w:szCs w:val="22"/>
        </w:rPr>
      </w:pPr>
    </w:p>
    <w:p w14:paraId="3F339E1A" w14:textId="47FA2E7A" w:rsidR="00F35A65" w:rsidRPr="002D5C52" w:rsidRDefault="002D5C52" w:rsidP="00F35A65">
      <w:pPr>
        <w:pStyle w:val="Default"/>
        <w:spacing w:line="276" w:lineRule="auto"/>
        <w:jc w:val="both"/>
        <w:rPr>
          <w:b/>
          <w:bCs/>
          <w:i/>
          <w:iCs/>
          <w:color w:val="auto"/>
          <w:sz w:val="22"/>
          <w:szCs w:val="22"/>
        </w:rPr>
      </w:pPr>
      <w:r w:rsidRPr="002D5C52">
        <w:rPr>
          <w:b/>
          <w:bCs/>
          <w:i/>
          <w:iCs/>
          <w:color w:val="auto"/>
          <w:sz w:val="22"/>
          <w:szCs w:val="22"/>
        </w:rPr>
        <w:t>Remember, ASP legislation supports and protects those who have capacity and those who lack capacity.</w:t>
      </w:r>
    </w:p>
    <w:p w14:paraId="3A4515A0" w14:textId="77777777" w:rsidR="00F35A65" w:rsidRPr="008C6849" w:rsidRDefault="00F35A65" w:rsidP="00F35A65">
      <w:pPr>
        <w:pStyle w:val="Default"/>
        <w:spacing w:line="276" w:lineRule="auto"/>
        <w:jc w:val="both"/>
        <w:rPr>
          <w:color w:val="auto"/>
          <w:sz w:val="22"/>
          <w:szCs w:val="22"/>
        </w:rPr>
      </w:pPr>
    </w:p>
    <w:p w14:paraId="075B6E39" w14:textId="77777777" w:rsidR="00F35A65" w:rsidRPr="008C6849" w:rsidRDefault="00F35A65" w:rsidP="00F35A65">
      <w:pPr>
        <w:pStyle w:val="Default"/>
        <w:jc w:val="both"/>
        <w:rPr>
          <w:b/>
          <w:bCs/>
          <w:color w:val="auto"/>
          <w:sz w:val="22"/>
          <w:szCs w:val="22"/>
        </w:rPr>
      </w:pPr>
      <w:r w:rsidRPr="008C6849">
        <w:rPr>
          <w:b/>
          <w:bCs/>
          <w:color w:val="auto"/>
          <w:sz w:val="22"/>
          <w:szCs w:val="22"/>
        </w:rPr>
        <w:t xml:space="preserve">Will reporting harm breach a duty of confidentiality? </w:t>
      </w:r>
    </w:p>
    <w:p w14:paraId="59A0450A" w14:textId="77777777" w:rsidR="00F35A65" w:rsidRPr="008C6849" w:rsidRDefault="00F35A65" w:rsidP="00F35A65">
      <w:pPr>
        <w:pStyle w:val="Default"/>
        <w:jc w:val="both"/>
        <w:rPr>
          <w:color w:val="auto"/>
          <w:sz w:val="22"/>
          <w:szCs w:val="22"/>
        </w:rPr>
      </w:pPr>
    </w:p>
    <w:p w14:paraId="748583A5" w14:textId="77777777" w:rsidR="00F35A65" w:rsidRPr="008C6849" w:rsidRDefault="00F35A65" w:rsidP="00F35A65">
      <w:pPr>
        <w:pStyle w:val="Default"/>
        <w:jc w:val="both"/>
        <w:rPr>
          <w:color w:val="auto"/>
          <w:sz w:val="22"/>
          <w:szCs w:val="22"/>
        </w:rPr>
      </w:pPr>
      <w:r w:rsidRPr="008C6849">
        <w:rPr>
          <w:color w:val="auto"/>
          <w:sz w:val="22"/>
          <w:szCs w:val="22"/>
        </w:rPr>
        <w:t xml:space="preserve">A proper function of a public body making a referral may include being bound by a duty of confidentiality. It is noted however under Section 5(3), if the public body or office holder knows or believes that person is an adult at risk of harm and that action is needed to be taken under Part 1 of the 2007 Act to protect them from harm then the facts and circumstances of the case </w:t>
      </w:r>
      <w:r w:rsidRPr="002D5C52">
        <w:rPr>
          <w:b/>
          <w:bCs/>
          <w:color w:val="auto"/>
          <w:sz w:val="22"/>
          <w:szCs w:val="22"/>
        </w:rPr>
        <w:t>must</w:t>
      </w:r>
      <w:r w:rsidRPr="008C6849">
        <w:rPr>
          <w:color w:val="auto"/>
          <w:sz w:val="22"/>
          <w:szCs w:val="22"/>
        </w:rPr>
        <w:t xml:space="preserve"> be reported to the council for the area in which it considers the person to be located. </w:t>
      </w:r>
    </w:p>
    <w:p w14:paraId="41184A2D" w14:textId="77777777" w:rsidR="00F35A65" w:rsidRPr="008C6849" w:rsidRDefault="00F35A65" w:rsidP="00F35A65">
      <w:pPr>
        <w:pStyle w:val="Default"/>
        <w:jc w:val="both"/>
        <w:rPr>
          <w:color w:val="auto"/>
          <w:sz w:val="22"/>
          <w:szCs w:val="22"/>
        </w:rPr>
      </w:pPr>
    </w:p>
    <w:p w14:paraId="5BE2764A" w14:textId="3BDF78D0" w:rsidR="00F35A65" w:rsidRPr="008C6849" w:rsidRDefault="00F35A65" w:rsidP="00F35A65">
      <w:pPr>
        <w:pStyle w:val="Default"/>
        <w:jc w:val="both"/>
        <w:rPr>
          <w:color w:val="auto"/>
          <w:sz w:val="22"/>
          <w:szCs w:val="22"/>
        </w:rPr>
      </w:pPr>
      <w:r w:rsidRPr="008C6849">
        <w:rPr>
          <w:b/>
          <w:color w:val="auto"/>
          <w:sz w:val="22"/>
          <w:szCs w:val="22"/>
        </w:rPr>
        <w:t>If NO Consent given</w:t>
      </w:r>
      <w:r w:rsidRPr="008C6849">
        <w:rPr>
          <w:color w:val="auto"/>
          <w:sz w:val="22"/>
          <w:szCs w:val="22"/>
        </w:rPr>
        <w:t xml:space="preserve"> - Even without the conse</w:t>
      </w:r>
      <w:r w:rsidR="003B3342">
        <w:rPr>
          <w:color w:val="auto"/>
          <w:sz w:val="22"/>
          <w:szCs w:val="22"/>
        </w:rPr>
        <w:t>nt of the adult, public bodies</w:t>
      </w:r>
      <w:r w:rsidRPr="008C6849">
        <w:rPr>
          <w:color w:val="auto"/>
          <w:sz w:val="22"/>
          <w:szCs w:val="22"/>
        </w:rPr>
        <w:t xml:space="preserve"> and office holders are required to take further action as you have a legal and professional duty to report adults at risk</w:t>
      </w:r>
      <w:r w:rsidR="002D5C52">
        <w:rPr>
          <w:color w:val="auto"/>
          <w:sz w:val="22"/>
          <w:szCs w:val="22"/>
        </w:rPr>
        <w:t xml:space="preserve"> of harm</w:t>
      </w:r>
      <w:r w:rsidRPr="008C6849">
        <w:rPr>
          <w:color w:val="auto"/>
          <w:sz w:val="22"/>
          <w:szCs w:val="22"/>
        </w:rPr>
        <w:t xml:space="preserve">. Voluntary and private sector agencies should consider if </w:t>
      </w:r>
      <w:r w:rsidR="00F03016">
        <w:rPr>
          <w:color w:val="auto"/>
          <w:sz w:val="22"/>
          <w:szCs w:val="22"/>
        </w:rPr>
        <w:t xml:space="preserve">General Data Protection Regulations </w:t>
      </w:r>
      <w:r w:rsidRPr="008C6849">
        <w:rPr>
          <w:color w:val="auto"/>
          <w:sz w:val="22"/>
          <w:szCs w:val="22"/>
        </w:rPr>
        <w:t xml:space="preserve">exemptions apply. </w:t>
      </w:r>
    </w:p>
    <w:p w14:paraId="19E0DBD6" w14:textId="77777777" w:rsidR="00F35A65" w:rsidRPr="008C6849" w:rsidRDefault="00F35A65" w:rsidP="00F35A65">
      <w:pPr>
        <w:pStyle w:val="Default"/>
        <w:rPr>
          <w:color w:val="auto"/>
          <w:sz w:val="22"/>
          <w:szCs w:val="22"/>
        </w:rPr>
      </w:pPr>
    </w:p>
    <w:p w14:paraId="625E6A3F" w14:textId="77777777" w:rsidR="00F03016" w:rsidRPr="003606CC" w:rsidRDefault="00F03016" w:rsidP="00F03016">
      <w:pPr>
        <w:rPr>
          <w:rFonts w:ascii="Arial" w:hAnsi="Arial" w:cs="Arial"/>
          <w:b/>
          <w:sz w:val="22"/>
          <w:szCs w:val="22"/>
          <w:lang w:eastAsia="en-US"/>
        </w:rPr>
      </w:pPr>
      <w:r w:rsidRPr="003606CC">
        <w:rPr>
          <w:rFonts w:ascii="Arial" w:hAnsi="Arial" w:cs="Arial"/>
          <w:b/>
          <w:sz w:val="22"/>
          <w:szCs w:val="22"/>
          <w:lang w:eastAsia="en-US"/>
        </w:rPr>
        <w:t>Sharing information and General Data Protection Regulations</w:t>
      </w:r>
    </w:p>
    <w:p w14:paraId="5B1ED3FE" w14:textId="77777777" w:rsidR="00F03016" w:rsidRPr="00F03016" w:rsidRDefault="00F03016" w:rsidP="00F03016">
      <w:pPr>
        <w:rPr>
          <w:rFonts w:ascii="Arial" w:hAnsi="Arial" w:cs="Arial"/>
          <w:color w:val="2F5496"/>
          <w:sz w:val="22"/>
          <w:szCs w:val="22"/>
          <w:lang w:eastAsia="en-US"/>
        </w:rPr>
      </w:pPr>
    </w:p>
    <w:p w14:paraId="48B7A0B3" w14:textId="4B8FED18" w:rsidR="00F03016" w:rsidRPr="00F03016" w:rsidRDefault="00F03016" w:rsidP="00F03016">
      <w:pPr>
        <w:jc w:val="both"/>
        <w:rPr>
          <w:rFonts w:ascii="Arial" w:eastAsia="MS Mincho" w:hAnsi="Arial" w:cs="Arial"/>
          <w:color w:val="000000"/>
          <w:sz w:val="22"/>
          <w:szCs w:val="22"/>
        </w:rPr>
      </w:pPr>
      <w:r w:rsidRPr="00F03016">
        <w:rPr>
          <w:rFonts w:ascii="Arial" w:eastAsia="MS Mincho" w:hAnsi="Arial" w:cs="Arial"/>
          <w:color w:val="000000"/>
          <w:sz w:val="22"/>
          <w:szCs w:val="22"/>
        </w:rPr>
        <w:t>Where there is a concern about an adult at risk of harm or you are made aware of such a concern, agencies have a responsibility to share and exchange relevant</w:t>
      </w:r>
      <w:r w:rsidR="002D5C52">
        <w:rPr>
          <w:rFonts w:ascii="Arial" w:eastAsia="MS Mincho" w:hAnsi="Arial" w:cs="Arial"/>
          <w:color w:val="000000"/>
          <w:sz w:val="22"/>
          <w:szCs w:val="22"/>
        </w:rPr>
        <w:t xml:space="preserve"> and proportionate</w:t>
      </w:r>
      <w:r w:rsidRPr="00F03016">
        <w:rPr>
          <w:rFonts w:ascii="Arial" w:eastAsia="MS Mincho" w:hAnsi="Arial" w:cs="Arial"/>
          <w:color w:val="000000"/>
          <w:sz w:val="22"/>
          <w:szCs w:val="22"/>
        </w:rPr>
        <w:t xml:space="preserve"> information with other professionals. This should be done without delay (within 24 hours) and with confidence, following your own agency/service procedures.</w:t>
      </w:r>
    </w:p>
    <w:p w14:paraId="479CBC4F" w14:textId="77777777" w:rsidR="00F03016" w:rsidRPr="00F03016" w:rsidRDefault="00F03016" w:rsidP="00F03016">
      <w:pPr>
        <w:jc w:val="both"/>
        <w:rPr>
          <w:rFonts w:ascii="Arial" w:eastAsia="MS Mincho" w:hAnsi="Arial" w:cs="Arial"/>
          <w:color w:val="000000"/>
          <w:sz w:val="22"/>
          <w:szCs w:val="22"/>
        </w:rPr>
      </w:pPr>
    </w:p>
    <w:p w14:paraId="62F0EEE6" w14:textId="77777777" w:rsidR="00F03016" w:rsidRPr="00F03016" w:rsidRDefault="00F03016" w:rsidP="00F03016">
      <w:pPr>
        <w:autoSpaceDE w:val="0"/>
        <w:autoSpaceDN w:val="0"/>
        <w:adjustRightInd w:val="0"/>
        <w:jc w:val="both"/>
        <w:rPr>
          <w:rFonts w:ascii="Arial" w:eastAsia="MS Mincho" w:hAnsi="Arial" w:cs="Arial"/>
          <w:color w:val="000000"/>
          <w:sz w:val="22"/>
          <w:szCs w:val="22"/>
        </w:rPr>
      </w:pPr>
      <w:r w:rsidRPr="00F03016">
        <w:rPr>
          <w:rFonts w:ascii="Arial" w:eastAsia="MS Mincho" w:hAnsi="Arial" w:cs="Arial"/>
          <w:color w:val="000000"/>
          <w:sz w:val="22"/>
          <w:szCs w:val="22"/>
        </w:rPr>
        <w:t>All staff should be aware that their own agency will support them if they have shared personal information in these circumstances using their professional judgement. Recent reviews have highlighted misconceptions about information sharing. Existing legislation does not prevent the sharing and/or exchanging relevant information where it is believed there are concerns about the protection of adults at risk of harm. In addition, agencies are lawfully able to share confidential information where disclosure is necessary to protect the individual or another third party. This extends to all practitioners working with adults who may be self-harming or neglecting themselves.</w:t>
      </w:r>
    </w:p>
    <w:p w14:paraId="5009E357" w14:textId="77777777" w:rsidR="00F03016" w:rsidRPr="00F03016" w:rsidRDefault="00F03016" w:rsidP="00F03016">
      <w:pPr>
        <w:jc w:val="both"/>
        <w:rPr>
          <w:rFonts w:ascii="Arial" w:hAnsi="Arial" w:cs="Arial"/>
          <w:color w:val="FF0000"/>
          <w:sz w:val="22"/>
          <w:szCs w:val="22"/>
          <w:lang w:eastAsia="x-none"/>
        </w:rPr>
      </w:pPr>
    </w:p>
    <w:p w14:paraId="26636F20" w14:textId="77777777" w:rsidR="00F03016" w:rsidRPr="00F03016" w:rsidRDefault="00F03016" w:rsidP="00F03016">
      <w:pPr>
        <w:jc w:val="both"/>
        <w:rPr>
          <w:rFonts w:ascii="Arial" w:hAnsi="Arial" w:cs="Arial"/>
          <w:sz w:val="22"/>
          <w:szCs w:val="22"/>
          <w:lang w:eastAsia="x-none"/>
        </w:rPr>
      </w:pPr>
      <w:r w:rsidRPr="00F03016">
        <w:rPr>
          <w:rFonts w:ascii="Arial" w:hAnsi="Arial" w:cs="Arial"/>
          <w:sz w:val="22"/>
          <w:szCs w:val="22"/>
          <w:lang w:val="x-none" w:eastAsia="x-none"/>
        </w:rPr>
        <w:t xml:space="preserve">It is important that we are open and transparent and make people aware that we will share information when we suspect an adult is at risk of harm. It is also important that </w:t>
      </w:r>
      <w:r w:rsidRPr="00F03016">
        <w:rPr>
          <w:rFonts w:ascii="Arial" w:hAnsi="Arial" w:cs="Arial"/>
          <w:sz w:val="22"/>
          <w:szCs w:val="22"/>
          <w:lang w:eastAsia="x-none"/>
        </w:rPr>
        <w:t>staff</w:t>
      </w:r>
      <w:r w:rsidRPr="00F03016">
        <w:rPr>
          <w:rFonts w:ascii="Arial" w:hAnsi="Arial" w:cs="Arial"/>
          <w:sz w:val="22"/>
          <w:szCs w:val="22"/>
          <w:lang w:val="x-none" w:eastAsia="x-none"/>
        </w:rPr>
        <w:t xml:space="preserve"> record any decisions to share or not to share information and </w:t>
      </w:r>
      <w:r w:rsidRPr="00F03016">
        <w:rPr>
          <w:rFonts w:ascii="Arial" w:hAnsi="Arial" w:cs="Arial"/>
          <w:sz w:val="22"/>
          <w:szCs w:val="22"/>
          <w:lang w:eastAsia="x-none"/>
        </w:rPr>
        <w:t xml:space="preserve">their </w:t>
      </w:r>
      <w:r w:rsidRPr="00F03016">
        <w:rPr>
          <w:rFonts w:ascii="Arial" w:hAnsi="Arial" w:cs="Arial"/>
          <w:sz w:val="22"/>
          <w:szCs w:val="22"/>
          <w:lang w:val="x-none" w:eastAsia="x-none"/>
        </w:rPr>
        <w:t>reasons for doing so.</w:t>
      </w:r>
    </w:p>
    <w:p w14:paraId="4FAAF564" w14:textId="77777777" w:rsidR="00F03016" w:rsidRPr="00F03016" w:rsidRDefault="00F03016" w:rsidP="00F03016">
      <w:pPr>
        <w:jc w:val="both"/>
        <w:rPr>
          <w:rFonts w:ascii="Arial" w:hAnsi="Arial" w:cs="Arial"/>
          <w:sz w:val="22"/>
          <w:szCs w:val="22"/>
          <w:lang w:eastAsia="x-none"/>
        </w:rPr>
      </w:pPr>
    </w:p>
    <w:p w14:paraId="6C94E434" w14:textId="77777777" w:rsidR="00F03016" w:rsidRDefault="00F03016" w:rsidP="00F03016">
      <w:pPr>
        <w:jc w:val="both"/>
        <w:rPr>
          <w:rFonts w:ascii="Arial" w:hAnsi="Arial" w:cs="Arial"/>
          <w:sz w:val="22"/>
          <w:szCs w:val="22"/>
          <w:lang w:eastAsia="x-none"/>
        </w:rPr>
      </w:pPr>
      <w:r w:rsidRPr="00F03016">
        <w:rPr>
          <w:rFonts w:ascii="Arial" w:hAnsi="Arial" w:cs="Arial"/>
          <w:sz w:val="22"/>
          <w:szCs w:val="22"/>
          <w:lang w:val="x-none" w:eastAsia="x-none"/>
        </w:rPr>
        <w:t xml:space="preserve">For further advice and guidance </w:t>
      </w:r>
      <w:r w:rsidRPr="00F03016">
        <w:rPr>
          <w:rFonts w:ascii="Arial" w:hAnsi="Arial" w:cs="Arial"/>
          <w:sz w:val="22"/>
          <w:szCs w:val="22"/>
          <w:lang w:eastAsia="x-none"/>
        </w:rPr>
        <w:t xml:space="preserve">staff should </w:t>
      </w:r>
      <w:r w:rsidRPr="00F03016">
        <w:rPr>
          <w:rFonts w:ascii="Arial" w:hAnsi="Arial" w:cs="Arial"/>
          <w:sz w:val="22"/>
          <w:szCs w:val="22"/>
          <w:lang w:val="x-none" w:eastAsia="x-none"/>
        </w:rPr>
        <w:t xml:space="preserve">speak directly with </w:t>
      </w:r>
      <w:r w:rsidRPr="00F03016">
        <w:rPr>
          <w:rFonts w:ascii="Arial" w:hAnsi="Arial" w:cs="Arial"/>
          <w:sz w:val="22"/>
          <w:szCs w:val="22"/>
          <w:lang w:eastAsia="x-none"/>
        </w:rPr>
        <w:t>their</w:t>
      </w:r>
      <w:r w:rsidRPr="00F03016">
        <w:rPr>
          <w:rFonts w:ascii="Arial" w:hAnsi="Arial" w:cs="Arial"/>
          <w:sz w:val="22"/>
          <w:szCs w:val="22"/>
          <w:lang w:val="x-none" w:eastAsia="x-none"/>
        </w:rPr>
        <w:t xml:space="preserve"> supervisor</w:t>
      </w:r>
      <w:r w:rsidRPr="00F03016">
        <w:rPr>
          <w:rFonts w:ascii="Arial" w:hAnsi="Arial" w:cs="Arial"/>
          <w:sz w:val="22"/>
          <w:szCs w:val="22"/>
          <w:lang w:eastAsia="x-none"/>
        </w:rPr>
        <w:t>/</w:t>
      </w:r>
      <w:r w:rsidRPr="00F03016">
        <w:rPr>
          <w:rFonts w:ascii="Arial" w:hAnsi="Arial" w:cs="Arial"/>
          <w:sz w:val="22"/>
          <w:szCs w:val="22"/>
          <w:lang w:val="x-none" w:eastAsia="x-none"/>
        </w:rPr>
        <w:t xml:space="preserve">manager or </w:t>
      </w:r>
      <w:r w:rsidRPr="00F03016">
        <w:rPr>
          <w:rFonts w:ascii="Arial" w:hAnsi="Arial" w:cs="Arial"/>
          <w:sz w:val="22"/>
          <w:szCs w:val="22"/>
          <w:lang w:eastAsia="x-none"/>
        </w:rPr>
        <w:t>with their</w:t>
      </w:r>
      <w:r w:rsidRPr="00F03016">
        <w:rPr>
          <w:rFonts w:ascii="Arial" w:hAnsi="Arial" w:cs="Arial"/>
          <w:sz w:val="22"/>
          <w:szCs w:val="22"/>
          <w:lang w:val="x-none" w:eastAsia="x-none"/>
        </w:rPr>
        <w:t xml:space="preserve"> organisation’s Data Protection expert</w:t>
      </w:r>
      <w:r w:rsidRPr="00F03016">
        <w:rPr>
          <w:rFonts w:ascii="Arial" w:hAnsi="Arial" w:cs="Arial"/>
          <w:sz w:val="22"/>
          <w:szCs w:val="22"/>
          <w:lang w:eastAsia="x-none"/>
        </w:rPr>
        <w:t>.</w:t>
      </w:r>
    </w:p>
    <w:p w14:paraId="51B25D9E" w14:textId="77777777" w:rsidR="003261A0" w:rsidRPr="00F03016" w:rsidRDefault="003261A0" w:rsidP="00F03016">
      <w:pPr>
        <w:jc w:val="both"/>
        <w:rPr>
          <w:rFonts w:ascii="Arial" w:hAnsi="Arial" w:cs="Arial"/>
          <w:color w:val="FF0000"/>
          <w:sz w:val="22"/>
          <w:szCs w:val="22"/>
          <w:lang w:eastAsia="x-none"/>
        </w:rPr>
      </w:pPr>
    </w:p>
    <w:p w14:paraId="2C9CA803" w14:textId="0AF6ABF3" w:rsidR="00F35A65" w:rsidRPr="008C6849" w:rsidRDefault="00F35A65" w:rsidP="00F35A65">
      <w:pPr>
        <w:pStyle w:val="Default"/>
        <w:spacing w:line="276" w:lineRule="auto"/>
        <w:jc w:val="both"/>
        <w:rPr>
          <w:b/>
          <w:bCs/>
          <w:color w:val="auto"/>
          <w:sz w:val="22"/>
          <w:szCs w:val="22"/>
        </w:rPr>
      </w:pPr>
      <w:r w:rsidRPr="008C6849">
        <w:rPr>
          <w:b/>
          <w:bCs/>
          <w:color w:val="auto"/>
          <w:sz w:val="22"/>
          <w:szCs w:val="22"/>
        </w:rPr>
        <w:t xml:space="preserve">Harm from paid staff towards an adult at risk </w:t>
      </w:r>
    </w:p>
    <w:p w14:paraId="10E6358A" w14:textId="77777777" w:rsidR="007F74AD" w:rsidRPr="008C6849" w:rsidRDefault="007F74AD" w:rsidP="00F35A65">
      <w:pPr>
        <w:pStyle w:val="Default"/>
        <w:spacing w:line="276" w:lineRule="auto"/>
        <w:jc w:val="both"/>
        <w:rPr>
          <w:color w:val="auto"/>
          <w:sz w:val="22"/>
          <w:szCs w:val="22"/>
        </w:rPr>
      </w:pPr>
    </w:p>
    <w:p w14:paraId="78E3342B" w14:textId="09A46251" w:rsidR="0082236F" w:rsidRDefault="00F35A65" w:rsidP="002D5C52">
      <w:pPr>
        <w:pStyle w:val="Default"/>
        <w:spacing w:line="276" w:lineRule="auto"/>
        <w:jc w:val="both"/>
        <w:rPr>
          <w:color w:val="auto"/>
          <w:sz w:val="22"/>
          <w:szCs w:val="22"/>
        </w:rPr>
      </w:pPr>
      <w:r w:rsidRPr="008C6849">
        <w:rPr>
          <w:color w:val="auto"/>
          <w:sz w:val="22"/>
          <w:szCs w:val="22"/>
        </w:rPr>
        <w:t>All Agencies should have an adult protection and disciplinary procedure that take</w:t>
      </w:r>
      <w:r w:rsidR="00811F33" w:rsidRPr="008C6849">
        <w:rPr>
          <w:color w:val="auto"/>
          <w:sz w:val="22"/>
          <w:szCs w:val="22"/>
        </w:rPr>
        <w:t>s</w:t>
      </w:r>
      <w:r w:rsidRPr="008C6849">
        <w:rPr>
          <w:color w:val="auto"/>
          <w:sz w:val="22"/>
          <w:szCs w:val="22"/>
        </w:rPr>
        <w:t xml:space="preserve"> account of harm occurring from a paid [or volunteer] member of staff. In all cases agencies should follow this pr</w:t>
      </w:r>
      <w:r w:rsidR="00811F33" w:rsidRPr="008C6849">
        <w:rPr>
          <w:color w:val="auto"/>
          <w:sz w:val="22"/>
          <w:szCs w:val="22"/>
        </w:rPr>
        <w:t xml:space="preserve">ocedure while recognising that Social Work, </w:t>
      </w:r>
      <w:r w:rsidRPr="008C6849">
        <w:rPr>
          <w:color w:val="auto"/>
          <w:sz w:val="22"/>
          <w:szCs w:val="22"/>
        </w:rPr>
        <w:t xml:space="preserve">Care Inspectorate and/or the Police may </w:t>
      </w:r>
      <w:r w:rsidRPr="008C6849">
        <w:rPr>
          <w:color w:val="auto"/>
          <w:sz w:val="22"/>
          <w:szCs w:val="22"/>
        </w:rPr>
        <w:lastRenderedPageBreak/>
        <w:t xml:space="preserve">also be involved dependent on the nature of the harm alleged or evidenced. Agencies should work together to ensure that information is shared and that actions taken are coordinated and managed appropriately. </w:t>
      </w:r>
    </w:p>
    <w:p w14:paraId="07BC8EA8" w14:textId="77777777" w:rsidR="008E38E9" w:rsidRPr="002D5C52" w:rsidRDefault="008E38E9" w:rsidP="002D5C52">
      <w:pPr>
        <w:pStyle w:val="Default"/>
        <w:spacing w:line="276" w:lineRule="auto"/>
        <w:jc w:val="both"/>
        <w:rPr>
          <w:color w:val="auto"/>
          <w:sz w:val="22"/>
          <w:szCs w:val="22"/>
        </w:rPr>
      </w:pPr>
    </w:p>
    <w:p w14:paraId="5F40E0D0" w14:textId="77777777" w:rsidR="00E436E4" w:rsidRPr="008C6849" w:rsidRDefault="00E436E4" w:rsidP="00565542">
      <w:pPr>
        <w:jc w:val="both"/>
        <w:rPr>
          <w:rFonts w:ascii="Arial" w:hAnsi="Arial" w:cs="Arial"/>
          <w:b/>
          <w:color w:val="000080"/>
          <w:sz w:val="22"/>
          <w:szCs w:val="22"/>
        </w:rPr>
      </w:pPr>
    </w:p>
    <w:p w14:paraId="56FD71B0" w14:textId="77777777" w:rsidR="004832CE" w:rsidRPr="008C6849" w:rsidRDefault="004832CE" w:rsidP="004832CE">
      <w:pPr>
        <w:rPr>
          <w:rStyle w:val="Strong"/>
          <w:rFonts w:ascii="Arial" w:hAnsi="Arial" w:cs="Arial"/>
          <w:snapToGrid w:val="0"/>
          <w:color w:val="000080"/>
          <w:sz w:val="22"/>
          <w:szCs w:val="22"/>
          <w:lang w:eastAsia="en-US"/>
        </w:rPr>
      </w:pPr>
    </w:p>
    <w:p w14:paraId="53FF5CE1" w14:textId="77777777" w:rsidR="00996C81" w:rsidRPr="008C6849" w:rsidRDefault="00996C81" w:rsidP="00D115CF">
      <w:pPr>
        <w:pBdr>
          <w:top w:val="double" w:sz="4" w:space="1" w:color="auto"/>
          <w:left w:val="double" w:sz="4" w:space="4" w:color="auto"/>
          <w:bottom w:val="double" w:sz="4" w:space="1" w:color="auto"/>
          <w:right w:val="double" w:sz="4" w:space="4" w:color="auto"/>
        </w:pBdr>
        <w:jc w:val="center"/>
        <w:rPr>
          <w:rFonts w:ascii="Arial" w:hAnsi="Arial" w:cs="Arial"/>
          <w:b/>
          <w:color w:val="0070C0"/>
          <w:sz w:val="22"/>
          <w:szCs w:val="22"/>
        </w:rPr>
      </w:pPr>
    </w:p>
    <w:p w14:paraId="069B0BD1" w14:textId="77777777" w:rsidR="00D5685C" w:rsidRPr="008C6849" w:rsidRDefault="00811F33" w:rsidP="00D115CF">
      <w:pPr>
        <w:pBdr>
          <w:top w:val="double" w:sz="4" w:space="1" w:color="auto"/>
          <w:left w:val="double" w:sz="4" w:space="4" w:color="auto"/>
          <w:bottom w:val="double" w:sz="4" w:space="1" w:color="auto"/>
          <w:right w:val="double" w:sz="4" w:space="4" w:color="auto"/>
        </w:pBdr>
        <w:jc w:val="center"/>
        <w:rPr>
          <w:rFonts w:ascii="Arial" w:hAnsi="Arial" w:cs="Arial"/>
          <w:b/>
          <w:color w:val="0070C0"/>
          <w:sz w:val="22"/>
          <w:szCs w:val="22"/>
        </w:rPr>
      </w:pPr>
      <w:r w:rsidRPr="008C6849">
        <w:rPr>
          <w:rFonts w:ascii="Arial" w:hAnsi="Arial" w:cs="Arial"/>
          <w:b/>
          <w:color w:val="0070C0"/>
          <w:sz w:val="22"/>
          <w:szCs w:val="22"/>
        </w:rPr>
        <w:t>SL</w:t>
      </w:r>
      <w:r w:rsidR="00D115CF" w:rsidRPr="008C6849">
        <w:rPr>
          <w:rFonts w:ascii="Arial" w:hAnsi="Arial" w:cs="Arial"/>
          <w:b/>
          <w:color w:val="0070C0"/>
          <w:sz w:val="22"/>
          <w:szCs w:val="22"/>
        </w:rPr>
        <w:t>APC – Self Learning Task 3</w:t>
      </w:r>
    </w:p>
    <w:p w14:paraId="2F3F9BB5" w14:textId="77777777" w:rsidR="002D5C52" w:rsidRDefault="002D5C52" w:rsidP="00A75AF6">
      <w:pPr>
        <w:pBdr>
          <w:top w:val="double" w:sz="4" w:space="1" w:color="auto"/>
          <w:left w:val="double" w:sz="4" w:space="4" w:color="auto"/>
          <w:bottom w:val="double" w:sz="4" w:space="1" w:color="auto"/>
          <w:right w:val="double" w:sz="4" w:space="4" w:color="auto"/>
        </w:pBdr>
        <w:tabs>
          <w:tab w:val="left" w:pos="1120"/>
        </w:tabs>
        <w:jc w:val="center"/>
        <w:rPr>
          <w:rFonts w:ascii="Arial" w:hAnsi="Arial" w:cs="Arial"/>
          <w:sz w:val="22"/>
          <w:szCs w:val="22"/>
        </w:rPr>
      </w:pPr>
    </w:p>
    <w:p w14:paraId="05210FDF" w14:textId="01297A25" w:rsidR="00D5685C" w:rsidRPr="008C6849" w:rsidRDefault="00D115CF" w:rsidP="00A75AF6">
      <w:pPr>
        <w:pBdr>
          <w:top w:val="double" w:sz="4" w:space="1" w:color="auto"/>
          <w:left w:val="double" w:sz="4" w:space="4" w:color="auto"/>
          <w:bottom w:val="double" w:sz="4" w:space="1" w:color="auto"/>
          <w:right w:val="double" w:sz="4" w:space="4" w:color="auto"/>
        </w:pBdr>
        <w:tabs>
          <w:tab w:val="left" w:pos="1120"/>
        </w:tabs>
        <w:jc w:val="center"/>
        <w:rPr>
          <w:rFonts w:ascii="Arial" w:hAnsi="Arial" w:cs="Arial"/>
          <w:sz w:val="22"/>
          <w:szCs w:val="22"/>
        </w:rPr>
      </w:pPr>
      <w:r w:rsidRPr="008C6849">
        <w:rPr>
          <w:rFonts w:ascii="Arial" w:hAnsi="Arial" w:cs="Arial"/>
          <w:sz w:val="22"/>
          <w:szCs w:val="22"/>
        </w:rPr>
        <w:t>Exploring Your R</w:t>
      </w:r>
      <w:r w:rsidR="00D5685C" w:rsidRPr="008C6849">
        <w:rPr>
          <w:rFonts w:ascii="Arial" w:hAnsi="Arial" w:cs="Arial"/>
          <w:sz w:val="22"/>
          <w:szCs w:val="22"/>
        </w:rPr>
        <w:t>ole</w:t>
      </w:r>
    </w:p>
    <w:p w14:paraId="606A814D" w14:textId="77777777" w:rsidR="005E055A" w:rsidRDefault="005E055A" w:rsidP="00A75AF6">
      <w:pPr>
        <w:pBdr>
          <w:top w:val="double" w:sz="4" w:space="1" w:color="auto"/>
          <w:left w:val="double" w:sz="4" w:space="4" w:color="auto"/>
          <w:bottom w:val="double" w:sz="4" w:space="1" w:color="auto"/>
          <w:right w:val="double" w:sz="4" w:space="4" w:color="auto"/>
        </w:pBdr>
        <w:tabs>
          <w:tab w:val="left" w:pos="1120"/>
        </w:tabs>
        <w:jc w:val="center"/>
        <w:rPr>
          <w:rFonts w:ascii="Arial" w:hAnsi="Arial" w:cs="Arial"/>
          <w:color w:val="0000FF"/>
          <w:sz w:val="22"/>
          <w:szCs w:val="22"/>
        </w:rPr>
      </w:pPr>
    </w:p>
    <w:p w14:paraId="70EF5604" w14:textId="77777777" w:rsidR="00E436E4" w:rsidRPr="008C6849" w:rsidRDefault="00E436E4" w:rsidP="00A75AF6">
      <w:pPr>
        <w:pBdr>
          <w:top w:val="double" w:sz="4" w:space="1" w:color="auto"/>
          <w:left w:val="double" w:sz="4" w:space="4" w:color="auto"/>
          <w:bottom w:val="double" w:sz="4" w:space="1" w:color="auto"/>
          <w:right w:val="double" w:sz="4" w:space="4" w:color="auto"/>
        </w:pBdr>
        <w:tabs>
          <w:tab w:val="left" w:pos="1120"/>
        </w:tabs>
        <w:jc w:val="center"/>
        <w:rPr>
          <w:rFonts w:ascii="Arial" w:hAnsi="Arial" w:cs="Arial"/>
          <w:color w:val="0000FF"/>
          <w:sz w:val="22"/>
          <w:szCs w:val="22"/>
        </w:rPr>
      </w:pPr>
    </w:p>
    <w:p w14:paraId="28C3B8A3"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r w:rsidRPr="008C6849">
        <w:rPr>
          <w:rFonts w:ascii="Arial" w:hAnsi="Arial" w:cs="Arial"/>
          <w:sz w:val="22"/>
          <w:szCs w:val="22"/>
        </w:rPr>
        <w:t>In relation to what you might be expected to do after making a</w:t>
      </w:r>
      <w:r w:rsidR="00A75AF6" w:rsidRPr="008C6849">
        <w:rPr>
          <w:rFonts w:ascii="Arial" w:hAnsi="Arial" w:cs="Arial"/>
          <w:sz w:val="22"/>
          <w:szCs w:val="22"/>
        </w:rPr>
        <w:t>n</w:t>
      </w:r>
      <w:r w:rsidRPr="008C6849">
        <w:rPr>
          <w:rFonts w:ascii="Arial" w:hAnsi="Arial" w:cs="Arial"/>
          <w:sz w:val="22"/>
          <w:szCs w:val="22"/>
        </w:rPr>
        <w:t xml:space="preserve"> </w:t>
      </w:r>
      <w:r w:rsidR="00A75AF6" w:rsidRPr="008C6849">
        <w:rPr>
          <w:rFonts w:ascii="Arial" w:hAnsi="Arial" w:cs="Arial"/>
          <w:sz w:val="22"/>
          <w:szCs w:val="22"/>
        </w:rPr>
        <w:t>adult</w:t>
      </w:r>
      <w:r w:rsidRPr="008C6849">
        <w:rPr>
          <w:rFonts w:ascii="Arial" w:hAnsi="Arial" w:cs="Arial"/>
          <w:sz w:val="22"/>
          <w:szCs w:val="22"/>
        </w:rPr>
        <w:t xml:space="preserve"> protection referral, take the opportunity to discuss the implications for you in relation to these tasks with your line manager or the person in your organisation responsible for </w:t>
      </w:r>
      <w:r w:rsidR="00A75AF6" w:rsidRPr="008C6849">
        <w:rPr>
          <w:rFonts w:ascii="Arial" w:hAnsi="Arial" w:cs="Arial"/>
          <w:sz w:val="22"/>
          <w:szCs w:val="22"/>
        </w:rPr>
        <w:t>adult</w:t>
      </w:r>
      <w:r w:rsidRPr="008C6849">
        <w:rPr>
          <w:rFonts w:ascii="Arial" w:hAnsi="Arial" w:cs="Arial"/>
          <w:sz w:val="22"/>
          <w:szCs w:val="22"/>
        </w:rPr>
        <w:t xml:space="preserve"> protection.</w:t>
      </w:r>
    </w:p>
    <w:p w14:paraId="778F0F51"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120"/>
        </w:tabs>
        <w:jc w:val="both"/>
        <w:rPr>
          <w:rFonts w:ascii="Arial" w:hAnsi="Arial" w:cs="Arial"/>
          <w:b/>
          <w:sz w:val="22"/>
          <w:szCs w:val="22"/>
        </w:rPr>
      </w:pPr>
    </w:p>
    <w:p w14:paraId="464B88EB" w14:textId="77777777" w:rsidR="00D5685C" w:rsidRDefault="00D5685C"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5AD067D3" w14:textId="77777777" w:rsidR="00E436E4" w:rsidRPr="008C6849" w:rsidRDefault="00E436E4"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082BFC4C"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u w:val="single"/>
        </w:rPr>
      </w:pPr>
      <w:r w:rsidRPr="008C6849">
        <w:rPr>
          <w:rFonts w:ascii="Arial" w:hAnsi="Arial" w:cs="Arial"/>
          <w:b/>
          <w:sz w:val="22"/>
          <w:szCs w:val="22"/>
          <w:u w:val="single"/>
        </w:rPr>
        <w:t>Please compete:</w:t>
      </w:r>
    </w:p>
    <w:p w14:paraId="1A7A9FA4" w14:textId="77777777" w:rsidR="00A75AF6" w:rsidRPr="008C6849" w:rsidRDefault="00A75AF6"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u w:val="single"/>
        </w:rPr>
      </w:pPr>
    </w:p>
    <w:p w14:paraId="6D4B1A9C"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7548D02D" w14:textId="77777777" w:rsidR="00D5685C" w:rsidRPr="008C6849" w:rsidRDefault="00D5685C" w:rsidP="00A75AF6">
      <w:pPr>
        <w:numPr>
          <w:ilvl w:val="0"/>
          <w:numId w:val="21"/>
        </w:num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r w:rsidRPr="008C6849">
        <w:rPr>
          <w:rFonts w:ascii="Arial" w:hAnsi="Arial" w:cs="Arial"/>
          <w:b/>
          <w:sz w:val="22"/>
          <w:szCs w:val="22"/>
        </w:rPr>
        <w:t xml:space="preserve">What will your role be in the </w:t>
      </w:r>
      <w:r w:rsidR="00A75AF6" w:rsidRPr="008C6849">
        <w:rPr>
          <w:rFonts w:ascii="Arial" w:hAnsi="Arial" w:cs="Arial"/>
          <w:b/>
          <w:sz w:val="22"/>
          <w:szCs w:val="22"/>
        </w:rPr>
        <w:t>adult</w:t>
      </w:r>
      <w:r w:rsidRPr="008C6849">
        <w:rPr>
          <w:rFonts w:ascii="Arial" w:hAnsi="Arial" w:cs="Arial"/>
          <w:b/>
          <w:sz w:val="22"/>
          <w:szCs w:val="22"/>
        </w:rPr>
        <w:t xml:space="preserve"> protection process?</w:t>
      </w:r>
    </w:p>
    <w:p w14:paraId="056731C8"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62ED7AA1"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4B865C70" w14:textId="77777777" w:rsidR="00D5685C" w:rsidRDefault="00D5685C"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7C950861" w14:textId="77777777" w:rsidR="00E436E4" w:rsidRPr="008C6849" w:rsidRDefault="00E436E4"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7C6F6D51" w14:textId="77777777" w:rsidR="00D5685C" w:rsidRPr="008C6849" w:rsidRDefault="00D5685C" w:rsidP="00A75AF6">
      <w:pPr>
        <w:numPr>
          <w:ilvl w:val="0"/>
          <w:numId w:val="21"/>
        </w:num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r w:rsidRPr="008C6849">
        <w:rPr>
          <w:rFonts w:ascii="Arial" w:hAnsi="Arial" w:cs="Arial"/>
          <w:b/>
          <w:sz w:val="22"/>
          <w:szCs w:val="22"/>
        </w:rPr>
        <w:t>What support might you need?</w:t>
      </w:r>
    </w:p>
    <w:p w14:paraId="59C1B4D6"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77434BAF" w14:textId="77777777" w:rsidR="00D5685C" w:rsidRDefault="00D5685C"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6BBB5F86" w14:textId="77777777" w:rsidR="00E436E4" w:rsidRPr="008C6849" w:rsidRDefault="00E436E4"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0E4C87B3"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28FEA6C9" w14:textId="77777777" w:rsidR="00D5685C" w:rsidRPr="008C6849" w:rsidRDefault="00D5685C" w:rsidP="00A75AF6">
      <w:pPr>
        <w:numPr>
          <w:ilvl w:val="0"/>
          <w:numId w:val="21"/>
        </w:num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r w:rsidRPr="008C6849">
        <w:rPr>
          <w:rFonts w:ascii="Arial" w:hAnsi="Arial" w:cs="Arial"/>
          <w:b/>
          <w:sz w:val="22"/>
          <w:szCs w:val="22"/>
        </w:rPr>
        <w:t>Do you need any training now?</w:t>
      </w:r>
    </w:p>
    <w:p w14:paraId="4C512ECE"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617D811B" w14:textId="77777777" w:rsidR="00D5685C" w:rsidRDefault="00D5685C"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26CED4B5" w14:textId="77777777" w:rsidR="00E436E4" w:rsidRPr="008C6849" w:rsidRDefault="00E436E4"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67C2ECCF"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3C039EDC" w14:textId="77777777" w:rsidR="00D5685C" w:rsidRPr="008C6849" w:rsidRDefault="00D5685C" w:rsidP="00A75AF6">
      <w:pPr>
        <w:numPr>
          <w:ilvl w:val="0"/>
          <w:numId w:val="20"/>
        </w:num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r w:rsidRPr="008C6849">
        <w:rPr>
          <w:rFonts w:ascii="Arial" w:hAnsi="Arial" w:cs="Arial"/>
          <w:b/>
          <w:sz w:val="22"/>
          <w:szCs w:val="22"/>
        </w:rPr>
        <w:t>What future learning needs may you have?</w:t>
      </w:r>
    </w:p>
    <w:p w14:paraId="71F239B5"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749CC225" w14:textId="77777777" w:rsidR="00D5685C" w:rsidRDefault="00D5685C"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3CD10D23" w14:textId="77777777" w:rsidR="00E436E4" w:rsidRDefault="00E436E4"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3AF1CFC2" w14:textId="77777777" w:rsidR="00E436E4" w:rsidRPr="008C6849" w:rsidRDefault="00E436E4" w:rsidP="00A75AF6">
      <w:pPr>
        <w:pBdr>
          <w:top w:val="double" w:sz="4" w:space="1" w:color="auto"/>
          <w:left w:val="double" w:sz="4" w:space="4" w:color="auto"/>
          <w:bottom w:val="double" w:sz="4" w:space="1" w:color="auto"/>
          <w:right w:val="double" w:sz="4" w:space="4" w:color="auto"/>
        </w:pBdr>
        <w:tabs>
          <w:tab w:val="left" w:pos="1120"/>
        </w:tabs>
        <w:rPr>
          <w:rFonts w:ascii="Arial" w:hAnsi="Arial" w:cs="Arial"/>
          <w:b/>
          <w:sz w:val="22"/>
          <w:szCs w:val="22"/>
        </w:rPr>
      </w:pPr>
    </w:p>
    <w:p w14:paraId="69BC095C" w14:textId="77777777" w:rsidR="00565542" w:rsidRPr="008C6849" w:rsidRDefault="00D5685C" w:rsidP="00A75AF6">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r w:rsidRPr="008C6849">
        <w:rPr>
          <w:rFonts w:ascii="Arial" w:hAnsi="Arial" w:cs="Arial"/>
          <w:sz w:val="22"/>
          <w:szCs w:val="22"/>
        </w:rPr>
        <w:t xml:space="preserve">A printable copy of the current </w:t>
      </w:r>
      <w:r w:rsidR="00A75AF6" w:rsidRPr="008C6849">
        <w:rPr>
          <w:rFonts w:ascii="Arial" w:hAnsi="Arial" w:cs="Arial"/>
          <w:sz w:val="22"/>
          <w:szCs w:val="22"/>
        </w:rPr>
        <w:t>Adult</w:t>
      </w:r>
      <w:r w:rsidRPr="008C6849">
        <w:rPr>
          <w:rFonts w:ascii="Arial" w:hAnsi="Arial" w:cs="Arial"/>
          <w:sz w:val="22"/>
          <w:szCs w:val="22"/>
        </w:rPr>
        <w:t xml:space="preserve"> Protection Training Programm</w:t>
      </w:r>
      <w:r w:rsidR="003F3D11" w:rsidRPr="008C6849">
        <w:rPr>
          <w:rFonts w:ascii="Arial" w:hAnsi="Arial" w:cs="Arial"/>
          <w:sz w:val="22"/>
          <w:szCs w:val="22"/>
        </w:rPr>
        <w:t xml:space="preserve">e is available from </w:t>
      </w:r>
      <w:r w:rsidR="00A75AF6" w:rsidRPr="008C6849">
        <w:rPr>
          <w:rFonts w:ascii="Arial" w:hAnsi="Arial" w:cs="Arial"/>
          <w:sz w:val="22"/>
          <w:szCs w:val="22"/>
        </w:rPr>
        <w:t xml:space="preserve">our </w:t>
      </w:r>
      <w:r w:rsidR="003F3D11" w:rsidRPr="008C6849">
        <w:rPr>
          <w:rFonts w:ascii="Arial" w:hAnsi="Arial" w:cs="Arial"/>
          <w:sz w:val="22"/>
          <w:szCs w:val="22"/>
        </w:rPr>
        <w:t xml:space="preserve">website. </w:t>
      </w:r>
    </w:p>
    <w:p w14:paraId="6DBFFDFD" w14:textId="77777777" w:rsidR="00811F33" w:rsidRPr="008C6849" w:rsidRDefault="00811F33" w:rsidP="00A75AF6">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p>
    <w:p w14:paraId="4F09002C" w14:textId="3645466C" w:rsidR="00E436E4" w:rsidRDefault="00811F33" w:rsidP="002D5C52">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hyperlink r:id="rId25" w:history="1">
        <w:r w:rsidRPr="008C6849">
          <w:rPr>
            <w:rStyle w:val="Hyperlink"/>
            <w:rFonts w:ascii="Arial" w:hAnsi="Arial" w:cs="Arial"/>
            <w:sz w:val="22"/>
            <w:szCs w:val="22"/>
          </w:rPr>
          <w:t>www.adultprotectionsouthlanarkshire.org.uk</w:t>
        </w:r>
      </w:hyperlink>
      <w:r w:rsidRPr="008C6849">
        <w:rPr>
          <w:rFonts w:ascii="Arial" w:hAnsi="Arial" w:cs="Arial"/>
          <w:sz w:val="22"/>
          <w:szCs w:val="22"/>
        </w:rPr>
        <w:t xml:space="preserve"> </w:t>
      </w:r>
    </w:p>
    <w:p w14:paraId="5240D8B6" w14:textId="77777777" w:rsidR="00AB4275" w:rsidRDefault="00AB4275" w:rsidP="002D5C52">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p>
    <w:p w14:paraId="0C4166D7" w14:textId="77777777" w:rsidR="00AB4275" w:rsidRDefault="00AB4275" w:rsidP="002D5C52">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p>
    <w:p w14:paraId="272E789B" w14:textId="77777777" w:rsidR="00AB4275" w:rsidRDefault="00AB4275" w:rsidP="002D5C52">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p>
    <w:p w14:paraId="483803ED" w14:textId="77777777" w:rsidR="008E38E9" w:rsidRDefault="008E38E9" w:rsidP="002D5C52">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p>
    <w:p w14:paraId="76ECB3E5" w14:textId="77777777" w:rsidR="008E38E9" w:rsidRDefault="008E38E9" w:rsidP="002D5C52">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p>
    <w:p w14:paraId="5954CBD0" w14:textId="77777777" w:rsidR="003D78C3" w:rsidRDefault="003D78C3" w:rsidP="002D5C52">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p>
    <w:p w14:paraId="34789E88" w14:textId="77777777" w:rsidR="003D78C3" w:rsidRDefault="003D78C3" w:rsidP="002D5C52">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p>
    <w:p w14:paraId="054AAAD0" w14:textId="77777777" w:rsidR="003D78C3" w:rsidRDefault="003D78C3" w:rsidP="002D5C52">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p>
    <w:p w14:paraId="1C255831" w14:textId="77777777" w:rsidR="003D78C3" w:rsidRDefault="003D78C3" w:rsidP="002D5C52">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p>
    <w:p w14:paraId="17F2B7F1" w14:textId="77777777" w:rsidR="00AB4275" w:rsidRDefault="00AB4275" w:rsidP="002D5C52">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p>
    <w:p w14:paraId="46480E81" w14:textId="77777777" w:rsidR="00AB4275" w:rsidRPr="002D5C52" w:rsidRDefault="00AB4275" w:rsidP="002D5C52">
      <w:pPr>
        <w:pBdr>
          <w:top w:val="double" w:sz="4" w:space="1" w:color="auto"/>
          <w:left w:val="double" w:sz="4" w:space="4" w:color="auto"/>
          <w:bottom w:val="double" w:sz="4" w:space="1" w:color="auto"/>
          <w:right w:val="double" w:sz="4" w:space="4" w:color="auto"/>
        </w:pBdr>
        <w:tabs>
          <w:tab w:val="left" w:pos="1120"/>
        </w:tabs>
        <w:jc w:val="both"/>
        <w:rPr>
          <w:rFonts w:ascii="Arial" w:hAnsi="Arial" w:cs="Arial"/>
          <w:sz w:val="22"/>
          <w:szCs w:val="22"/>
        </w:rPr>
      </w:pPr>
    </w:p>
    <w:p w14:paraId="275888E7" w14:textId="77777777" w:rsidR="00D5685C" w:rsidRDefault="00811F33" w:rsidP="00A75AF6">
      <w:pPr>
        <w:pBdr>
          <w:top w:val="double" w:sz="4" w:space="1" w:color="auto"/>
          <w:left w:val="double" w:sz="4" w:space="4" w:color="auto"/>
          <w:bottom w:val="double" w:sz="4" w:space="1" w:color="auto"/>
          <w:right w:val="double" w:sz="4" w:space="4" w:color="auto"/>
        </w:pBdr>
        <w:tabs>
          <w:tab w:val="left" w:pos="1340"/>
        </w:tabs>
        <w:jc w:val="center"/>
        <w:rPr>
          <w:rFonts w:ascii="Arial" w:hAnsi="Arial" w:cs="Arial"/>
          <w:b/>
          <w:color w:val="0070C0"/>
          <w:sz w:val="22"/>
          <w:szCs w:val="22"/>
        </w:rPr>
      </w:pPr>
      <w:r w:rsidRPr="008C6849">
        <w:rPr>
          <w:rFonts w:ascii="Arial" w:hAnsi="Arial" w:cs="Arial"/>
          <w:b/>
          <w:color w:val="0070C0"/>
          <w:sz w:val="22"/>
          <w:szCs w:val="22"/>
        </w:rPr>
        <w:lastRenderedPageBreak/>
        <w:t>SL</w:t>
      </w:r>
      <w:r w:rsidR="00D115CF" w:rsidRPr="008C6849">
        <w:rPr>
          <w:rFonts w:ascii="Arial" w:hAnsi="Arial" w:cs="Arial"/>
          <w:b/>
          <w:color w:val="0070C0"/>
          <w:sz w:val="22"/>
          <w:szCs w:val="22"/>
        </w:rPr>
        <w:t xml:space="preserve">APC - Self Learning Task 4 </w:t>
      </w:r>
    </w:p>
    <w:p w14:paraId="68C76BD6" w14:textId="77777777" w:rsidR="002D5C52" w:rsidRPr="008C6849" w:rsidRDefault="002D5C52" w:rsidP="00A75AF6">
      <w:pPr>
        <w:pBdr>
          <w:top w:val="double" w:sz="4" w:space="1" w:color="auto"/>
          <w:left w:val="double" w:sz="4" w:space="4" w:color="auto"/>
          <w:bottom w:val="double" w:sz="4" w:space="1" w:color="auto"/>
          <w:right w:val="double" w:sz="4" w:space="4" w:color="auto"/>
        </w:pBdr>
        <w:tabs>
          <w:tab w:val="left" w:pos="1340"/>
        </w:tabs>
        <w:jc w:val="center"/>
        <w:rPr>
          <w:rFonts w:ascii="Arial" w:hAnsi="Arial" w:cs="Arial"/>
          <w:b/>
          <w:color w:val="0070C0"/>
          <w:sz w:val="22"/>
          <w:szCs w:val="22"/>
        </w:rPr>
      </w:pPr>
    </w:p>
    <w:p w14:paraId="0A88D57F" w14:textId="77777777" w:rsidR="00D5685C" w:rsidRPr="008C6849" w:rsidRDefault="00D5685C" w:rsidP="00D115CF">
      <w:pPr>
        <w:pBdr>
          <w:top w:val="double" w:sz="4" w:space="1" w:color="auto"/>
          <w:left w:val="double" w:sz="4" w:space="4" w:color="auto"/>
          <w:bottom w:val="double" w:sz="4" w:space="1" w:color="auto"/>
          <w:right w:val="double" w:sz="4" w:space="4" w:color="auto"/>
        </w:pBdr>
        <w:tabs>
          <w:tab w:val="left" w:pos="1340"/>
        </w:tabs>
        <w:jc w:val="center"/>
        <w:rPr>
          <w:rFonts w:ascii="Arial" w:hAnsi="Arial" w:cs="Arial"/>
          <w:sz w:val="22"/>
          <w:szCs w:val="22"/>
        </w:rPr>
      </w:pPr>
      <w:r w:rsidRPr="008C6849">
        <w:rPr>
          <w:rFonts w:ascii="Arial" w:hAnsi="Arial" w:cs="Arial"/>
          <w:sz w:val="22"/>
          <w:szCs w:val="22"/>
        </w:rPr>
        <w:t>Continued Professional Development</w:t>
      </w:r>
    </w:p>
    <w:p w14:paraId="3E7318DE"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sz w:val="22"/>
          <w:szCs w:val="22"/>
        </w:rPr>
      </w:pPr>
    </w:p>
    <w:p w14:paraId="608DCB2C"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sz w:val="22"/>
          <w:szCs w:val="22"/>
        </w:rPr>
      </w:pPr>
      <w:r w:rsidRPr="008C6849">
        <w:rPr>
          <w:rFonts w:ascii="Arial" w:hAnsi="Arial" w:cs="Arial"/>
          <w:sz w:val="22"/>
          <w:szCs w:val="22"/>
        </w:rPr>
        <w:t>You should now have read and completed the exercises within this pack.</w:t>
      </w:r>
    </w:p>
    <w:p w14:paraId="3AB83E9C"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sz w:val="22"/>
          <w:szCs w:val="22"/>
        </w:rPr>
      </w:pPr>
    </w:p>
    <w:p w14:paraId="4946C887"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sz w:val="22"/>
          <w:szCs w:val="22"/>
        </w:rPr>
      </w:pPr>
      <w:r w:rsidRPr="008C6849">
        <w:rPr>
          <w:rFonts w:ascii="Arial" w:hAnsi="Arial" w:cs="Arial"/>
          <w:sz w:val="22"/>
          <w:szCs w:val="22"/>
        </w:rPr>
        <w:t xml:space="preserve">Along with your line manager or person with responsibility for </w:t>
      </w:r>
      <w:r w:rsidR="00D0424A" w:rsidRPr="008C6849">
        <w:rPr>
          <w:rFonts w:ascii="Arial" w:hAnsi="Arial" w:cs="Arial"/>
          <w:sz w:val="22"/>
          <w:szCs w:val="22"/>
        </w:rPr>
        <w:t>adult</w:t>
      </w:r>
      <w:r w:rsidRPr="008C6849">
        <w:rPr>
          <w:rFonts w:ascii="Arial" w:hAnsi="Arial" w:cs="Arial"/>
          <w:sz w:val="22"/>
          <w:szCs w:val="22"/>
        </w:rPr>
        <w:t xml:space="preserve"> protection within your organisation, please complete the following.</w:t>
      </w:r>
    </w:p>
    <w:p w14:paraId="3B87C56D"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sz w:val="22"/>
          <w:szCs w:val="22"/>
        </w:rPr>
      </w:pPr>
    </w:p>
    <w:p w14:paraId="62ADAD07"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b/>
          <w:sz w:val="22"/>
          <w:szCs w:val="22"/>
        </w:rPr>
      </w:pPr>
      <w:r w:rsidRPr="008C6849">
        <w:rPr>
          <w:rFonts w:ascii="Arial" w:hAnsi="Arial" w:cs="Arial"/>
          <w:b/>
          <w:sz w:val="22"/>
          <w:szCs w:val="22"/>
        </w:rPr>
        <w:t>I have had the opportunity to read this pack and its appendices.</w:t>
      </w:r>
    </w:p>
    <w:p w14:paraId="3BD3DBDB"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sz w:val="22"/>
          <w:szCs w:val="22"/>
        </w:rPr>
      </w:pPr>
    </w:p>
    <w:p w14:paraId="49A63321"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sz w:val="22"/>
          <w:szCs w:val="22"/>
        </w:rPr>
      </w:pPr>
      <w:r w:rsidRPr="008C6849">
        <w:rPr>
          <w:rFonts w:ascii="Arial" w:hAnsi="Arial" w:cs="Arial"/>
          <w:sz w:val="22"/>
          <w:szCs w:val="22"/>
        </w:rPr>
        <w:t>Signed ________________________________________________________</w:t>
      </w:r>
    </w:p>
    <w:p w14:paraId="08045946" w14:textId="77777777" w:rsidR="00A75AF6" w:rsidRPr="008C6849" w:rsidRDefault="00A75AF6"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sz w:val="22"/>
          <w:szCs w:val="22"/>
        </w:rPr>
      </w:pPr>
    </w:p>
    <w:p w14:paraId="29E19591"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sz w:val="22"/>
          <w:szCs w:val="22"/>
        </w:rPr>
      </w:pPr>
      <w:r w:rsidRPr="008C6849">
        <w:rPr>
          <w:rFonts w:ascii="Arial" w:hAnsi="Arial" w:cs="Arial"/>
          <w:sz w:val="22"/>
          <w:szCs w:val="22"/>
        </w:rPr>
        <w:t>Date ________________________________________________________</w:t>
      </w:r>
    </w:p>
    <w:p w14:paraId="4E33ABEC"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b/>
          <w:sz w:val="22"/>
          <w:szCs w:val="22"/>
        </w:rPr>
      </w:pPr>
    </w:p>
    <w:p w14:paraId="2F576B2E"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b/>
          <w:sz w:val="22"/>
          <w:szCs w:val="22"/>
        </w:rPr>
      </w:pPr>
      <w:r w:rsidRPr="008C6849">
        <w:rPr>
          <w:rFonts w:ascii="Arial" w:hAnsi="Arial" w:cs="Arial"/>
          <w:b/>
          <w:sz w:val="22"/>
          <w:szCs w:val="22"/>
        </w:rPr>
        <w:t xml:space="preserve">I have had the opportunity to discuss the implications of this with my line manager or person with </w:t>
      </w:r>
      <w:r w:rsidR="00D0424A" w:rsidRPr="008C6849">
        <w:rPr>
          <w:rFonts w:ascii="Arial" w:hAnsi="Arial" w:cs="Arial"/>
          <w:b/>
          <w:sz w:val="22"/>
          <w:szCs w:val="22"/>
        </w:rPr>
        <w:t>adult</w:t>
      </w:r>
      <w:r w:rsidRPr="008C6849">
        <w:rPr>
          <w:rFonts w:ascii="Arial" w:hAnsi="Arial" w:cs="Arial"/>
          <w:b/>
          <w:sz w:val="22"/>
          <w:szCs w:val="22"/>
        </w:rPr>
        <w:t xml:space="preserve"> protection responsibility.</w:t>
      </w:r>
    </w:p>
    <w:p w14:paraId="47B79382"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b/>
          <w:sz w:val="22"/>
          <w:szCs w:val="22"/>
        </w:rPr>
      </w:pPr>
    </w:p>
    <w:p w14:paraId="68A2CD39"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sz w:val="22"/>
          <w:szCs w:val="22"/>
        </w:rPr>
      </w:pPr>
      <w:r w:rsidRPr="008C6849">
        <w:rPr>
          <w:rFonts w:ascii="Arial" w:hAnsi="Arial" w:cs="Arial"/>
          <w:sz w:val="22"/>
          <w:szCs w:val="22"/>
        </w:rPr>
        <w:t>Signed ________________________________________________________</w:t>
      </w:r>
    </w:p>
    <w:p w14:paraId="48A7EC3B"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sz w:val="22"/>
          <w:szCs w:val="22"/>
        </w:rPr>
      </w:pPr>
    </w:p>
    <w:p w14:paraId="6D1E7C2E"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sz w:val="22"/>
          <w:szCs w:val="22"/>
        </w:rPr>
      </w:pPr>
      <w:r w:rsidRPr="008C6849">
        <w:rPr>
          <w:rFonts w:ascii="Arial" w:hAnsi="Arial" w:cs="Arial"/>
          <w:sz w:val="22"/>
          <w:szCs w:val="22"/>
        </w:rPr>
        <w:t>Date ________________________________________________________</w:t>
      </w:r>
    </w:p>
    <w:p w14:paraId="458EEE5E"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sz w:val="22"/>
          <w:szCs w:val="22"/>
        </w:rPr>
      </w:pPr>
    </w:p>
    <w:p w14:paraId="175B5728"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sz w:val="22"/>
          <w:szCs w:val="22"/>
        </w:rPr>
      </w:pPr>
      <w:r w:rsidRPr="008C6849">
        <w:rPr>
          <w:rFonts w:ascii="Arial" w:hAnsi="Arial" w:cs="Arial"/>
          <w:sz w:val="22"/>
          <w:szCs w:val="22"/>
        </w:rPr>
        <w:t xml:space="preserve">We have agreed what my future learning needs in </w:t>
      </w:r>
      <w:r w:rsidR="00D0424A" w:rsidRPr="008C6849">
        <w:rPr>
          <w:rFonts w:ascii="Arial" w:hAnsi="Arial" w:cs="Arial"/>
          <w:sz w:val="22"/>
          <w:szCs w:val="22"/>
        </w:rPr>
        <w:t>adult</w:t>
      </w:r>
      <w:r w:rsidRPr="008C6849">
        <w:rPr>
          <w:rFonts w:ascii="Arial" w:hAnsi="Arial" w:cs="Arial"/>
          <w:sz w:val="22"/>
          <w:szCs w:val="22"/>
        </w:rPr>
        <w:t xml:space="preserve"> protection are and these will be met by:</w:t>
      </w:r>
    </w:p>
    <w:p w14:paraId="262B4631"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sz w:val="22"/>
          <w:szCs w:val="22"/>
        </w:rPr>
      </w:pPr>
    </w:p>
    <w:p w14:paraId="6530832A"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both"/>
        <w:rPr>
          <w:rFonts w:ascii="Arial" w:hAnsi="Arial" w:cs="Arial"/>
          <w:sz w:val="22"/>
          <w:szCs w:val="22"/>
        </w:rPr>
      </w:pPr>
      <w:r w:rsidRPr="008C6849">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124D966"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sz w:val="22"/>
          <w:szCs w:val="22"/>
        </w:rPr>
      </w:pPr>
    </w:p>
    <w:p w14:paraId="4DB4CA30" w14:textId="77777777" w:rsidR="0082028D" w:rsidRPr="008C6849" w:rsidRDefault="0082028D" w:rsidP="00A75AF6">
      <w:pPr>
        <w:pBdr>
          <w:top w:val="double" w:sz="4" w:space="1" w:color="auto"/>
          <w:left w:val="double" w:sz="4" w:space="4" w:color="auto"/>
          <w:bottom w:val="double" w:sz="4" w:space="1" w:color="auto"/>
          <w:right w:val="double" w:sz="4" w:space="4" w:color="auto"/>
        </w:pBdr>
        <w:tabs>
          <w:tab w:val="left" w:pos="1340"/>
        </w:tabs>
        <w:jc w:val="center"/>
        <w:rPr>
          <w:rFonts w:ascii="Arial" w:hAnsi="Arial" w:cs="Arial"/>
          <w:b/>
          <w:sz w:val="22"/>
          <w:szCs w:val="22"/>
        </w:rPr>
      </w:pPr>
    </w:p>
    <w:p w14:paraId="2BBD6CC1" w14:textId="77777777" w:rsidR="0082028D" w:rsidRPr="008C6849" w:rsidRDefault="0082028D" w:rsidP="00A75AF6">
      <w:pPr>
        <w:pBdr>
          <w:top w:val="double" w:sz="4" w:space="1" w:color="auto"/>
          <w:left w:val="double" w:sz="4" w:space="4" w:color="auto"/>
          <w:bottom w:val="double" w:sz="4" w:space="1" w:color="auto"/>
          <w:right w:val="double" w:sz="4" w:space="4" w:color="auto"/>
        </w:pBdr>
        <w:tabs>
          <w:tab w:val="left" w:pos="1340"/>
        </w:tabs>
        <w:jc w:val="center"/>
        <w:rPr>
          <w:rFonts w:ascii="Arial" w:hAnsi="Arial" w:cs="Arial"/>
          <w:b/>
          <w:sz w:val="22"/>
          <w:szCs w:val="22"/>
        </w:rPr>
      </w:pPr>
    </w:p>
    <w:p w14:paraId="00DC57CC" w14:textId="6F801EDD" w:rsidR="006F6FC5" w:rsidRPr="00AB4275" w:rsidRDefault="00D5685C" w:rsidP="00AB4275">
      <w:pPr>
        <w:pBdr>
          <w:top w:val="double" w:sz="4" w:space="1" w:color="auto"/>
          <w:left w:val="double" w:sz="4" w:space="4" w:color="auto"/>
          <w:bottom w:val="double" w:sz="4" w:space="1" w:color="auto"/>
          <w:right w:val="double" w:sz="4" w:space="4" w:color="auto"/>
        </w:pBdr>
        <w:tabs>
          <w:tab w:val="left" w:pos="1340"/>
        </w:tabs>
        <w:jc w:val="center"/>
        <w:rPr>
          <w:rFonts w:ascii="Arial" w:hAnsi="Arial" w:cs="Arial"/>
          <w:b/>
          <w:sz w:val="22"/>
          <w:szCs w:val="22"/>
        </w:rPr>
      </w:pPr>
      <w:r w:rsidRPr="008C6849">
        <w:rPr>
          <w:rFonts w:ascii="Arial" w:hAnsi="Arial" w:cs="Arial"/>
          <w:b/>
          <w:sz w:val="22"/>
          <w:szCs w:val="22"/>
        </w:rPr>
        <w:t>Congratulations - Please now print your certificate</w:t>
      </w:r>
    </w:p>
    <w:p w14:paraId="5C738EFF" w14:textId="77777777" w:rsidR="000E7149" w:rsidRDefault="000E7149">
      <w:pPr>
        <w:tabs>
          <w:tab w:val="left" w:pos="1900"/>
        </w:tabs>
        <w:rPr>
          <w:rFonts w:ascii="Arial" w:hAnsi="Arial" w:cs="Arial"/>
          <w:sz w:val="22"/>
          <w:szCs w:val="22"/>
        </w:rPr>
      </w:pPr>
    </w:p>
    <w:p w14:paraId="2020E1A3" w14:textId="77777777" w:rsidR="006F6FC5" w:rsidRPr="008C6849" w:rsidRDefault="006F6FC5">
      <w:pPr>
        <w:tabs>
          <w:tab w:val="left" w:pos="1900"/>
        </w:tabs>
        <w:rPr>
          <w:rFonts w:ascii="Arial" w:hAnsi="Arial" w:cs="Arial"/>
          <w:sz w:val="22"/>
          <w:szCs w:val="22"/>
        </w:rPr>
      </w:pPr>
    </w:p>
    <w:p w14:paraId="287CEA5B" w14:textId="77777777" w:rsidR="00996C81" w:rsidRDefault="00996C81">
      <w:pPr>
        <w:tabs>
          <w:tab w:val="left" w:pos="1900"/>
        </w:tabs>
        <w:rPr>
          <w:rFonts w:ascii="Arial" w:hAnsi="Arial" w:cs="Arial"/>
          <w:sz w:val="22"/>
          <w:szCs w:val="22"/>
        </w:rPr>
      </w:pPr>
    </w:p>
    <w:p w14:paraId="3135CAA4" w14:textId="77777777" w:rsidR="003261A0" w:rsidRDefault="003261A0">
      <w:pPr>
        <w:tabs>
          <w:tab w:val="left" w:pos="1900"/>
        </w:tabs>
        <w:rPr>
          <w:rFonts w:ascii="Arial" w:hAnsi="Arial" w:cs="Arial"/>
          <w:sz w:val="22"/>
          <w:szCs w:val="22"/>
        </w:rPr>
      </w:pPr>
    </w:p>
    <w:p w14:paraId="12DFBFF7" w14:textId="77777777" w:rsidR="003261A0" w:rsidRDefault="003261A0">
      <w:pPr>
        <w:tabs>
          <w:tab w:val="left" w:pos="1900"/>
        </w:tabs>
        <w:rPr>
          <w:rFonts w:ascii="Arial" w:hAnsi="Arial" w:cs="Arial"/>
          <w:sz w:val="22"/>
          <w:szCs w:val="22"/>
        </w:rPr>
      </w:pPr>
    </w:p>
    <w:p w14:paraId="63065202" w14:textId="77777777" w:rsidR="003261A0" w:rsidRDefault="003261A0">
      <w:pPr>
        <w:tabs>
          <w:tab w:val="left" w:pos="1900"/>
        </w:tabs>
        <w:rPr>
          <w:rFonts w:ascii="Arial" w:hAnsi="Arial" w:cs="Arial"/>
          <w:sz w:val="22"/>
          <w:szCs w:val="22"/>
        </w:rPr>
      </w:pPr>
    </w:p>
    <w:p w14:paraId="7AF6BD61" w14:textId="77777777" w:rsidR="003261A0" w:rsidRDefault="003261A0">
      <w:pPr>
        <w:tabs>
          <w:tab w:val="left" w:pos="1900"/>
        </w:tabs>
        <w:rPr>
          <w:rFonts w:ascii="Arial" w:hAnsi="Arial" w:cs="Arial"/>
          <w:sz w:val="22"/>
          <w:szCs w:val="22"/>
        </w:rPr>
      </w:pPr>
    </w:p>
    <w:p w14:paraId="41D7B4E3" w14:textId="77777777" w:rsidR="003261A0" w:rsidRDefault="003261A0">
      <w:pPr>
        <w:tabs>
          <w:tab w:val="left" w:pos="1900"/>
        </w:tabs>
        <w:rPr>
          <w:rFonts w:ascii="Arial" w:hAnsi="Arial" w:cs="Arial"/>
          <w:sz w:val="22"/>
          <w:szCs w:val="22"/>
        </w:rPr>
      </w:pPr>
    </w:p>
    <w:p w14:paraId="2BBB79E2" w14:textId="77777777" w:rsidR="003261A0" w:rsidRDefault="003261A0">
      <w:pPr>
        <w:tabs>
          <w:tab w:val="left" w:pos="1900"/>
        </w:tabs>
        <w:rPr>
          <w:rFonts w:ascii="Arial" w:hAnsi="Arial" w:cs="Arial"/>
          <w:sz w:val="22"/>
          <w:szCs w:val="22"/>
        </w:rPr>
      </w:pPr>
    </w:p>
    <w:p w14:paraId="6EB81848" w14:textId="77777777" w:rsidR="003261A0" w:rsidRDefault="003261A0">
      <w:pPr>
        <w:tabs>
          <w:tab w:val="left" w:pos="1900"/>
        </w:tabs>
        <w:rPr>
          <w:rFonts w:ascii="Arial" w:hAnsi="Arial" w:cs="Arial"/>
          <w:sz w:val="22"/>
          <w:szCs w:val="22"/>
        </w:rPr>
      </w:pPr>
    </w:p>
    <w:p w14:paraId="3A0F3FD4" w14:textId="77777777" w:rsidR="003261A0" w:rsidRDefault="003261A0">
      <w:pPr>
        <w:tabs>
          <w:tab w:val="left" w:pos="1900"/>
        </w:tabs>
        <w:rPr>
          <w:rFonts w:ascii="Arial" w:hAnsi="Arial" w:cs="Arial"/>
          <w:sz w:val="22"/>
          <w:szCs w:val="22"/>
        </w:rPr>
      </w:pPr>
    </w:p>
    <w:p w14:paraId="71C5A691" w14:textId="77777777" w:rsidR="003261A0" w:rsidRDefault="003261A0">
      <w:pPr>
        <w:tabs>
          <w:tab w:val="left" w:pos="1900"/>
        </w:tabs>
        <w:rPr>
          <w:rFonts w:ascii="Arial" w:hAnsi="Arial" w:cs="Arial"/>
          <w:sz w:val="22"/>
          <w:szCs w:val="22"/>
        </w:rPr>
      </w:pPr>
    </w:p>
    <w:p w14:paraId="33DB62E3" w14:textId="77777777" w:rsidR="003261A0" w:rsidRDefault="003261A0">
      <w:pPr>
        <w:tabs>
          <w:tab w:val="left" w:pos="1900"/>
        </w:tabs>
        <w:rPr>
          <w:rFonts w:ascii="Arial" w:hAnsi="Arial" w:cs="Arial"/>
          <w:sz w:val="22"/>
          <w:szCs w:val="22"/>
        </w:rPr>
      </w:pPr>
    </w:p>
    <w:p w14:paraId="3DDAEC6E" w14:textId="77777777" w:rsidR="003261A0" w:rsidRDefault="003261A0">
      <w:pPr>
        <w:tabs>
          <w:tab w:val="left" w:pos="1900"/>
        </w:tabs>
        <w:rPr>
          <w:rFonts w:ascii="Arial" w:hAnsi="Arial" w:cs="Arial"/>
          <w:sz w:val="22"/>
          <w:szCs w:val="22"/>
        </w:rPr>
      </w:pPr>
    </w:p>
    <w:p w14:paraId="12E4816C" w14:textId="77777777" w:rsidR="003261A0" w:rsidRDefault="003261A0">
      <w:pPr>
        <w:tabs>
          <w:tab w:val="left" w:pos="1900"/>
        </w:tabs>
        <w:rPr>
          <w:rFonts w:ascii="Arial" w:hAnsi="Arial" w:cs="Arial"/>
          <w:sz w:val="22"/>
          <w:szCs w:val="22"/>
        </w:rPr>
      </w:pPr>
    </w:p>
    <w:p w14:paraId="04740AD4" w14:textId="77777777" w:rsidR="003261A0" w:rsidRDefault="003261A0">
      <w:pPr>
        <w:tabs>
          <w:tab w:val="left" w:pos="1900"/>
        </w:tabs>
        <w:rPr>
          <w:rFonts w:ascii="Arial" w:hAnsi="Arial" w:cs="Arial"/>
          <w:sz w:val="22"/>
          <w:szCs w:val="22"/>
        </w:rPr>
      </w:pPr>
    </w:p>
    <w:p w14:paraId="365B5103" w14:textId="77777777" w:rsidR="003261A0" w:rsidRDefault="003261A0">
      <w:pPr>
        <w:tabs>
          <w:tab w:val="left" w:pos="1900"/>
        </w:tabs>
        <w:rPr>
          <w:rFonts w:ascii="Arial" w:hAnsi="Arial" w:cs="Arial"/>
          <w:sz w:val="22"/>
          <w:szCs w:val="22"/>
        </w:rPr>
      </w:pPr>
    </w:p>
    <w:p w14:paraId="6FE3B018" w14:textId="77777777" w:rsidR="003261A0" w:rsidRDefault="003261A0">
      <w:pPr>
        <w:tabs>
          <w:tab w:val="left" w:pos="1900"/>
        </w:tabs>
        <w:rPr>
          <w:rFonts w:ascii="Arial" w:hAnsi="Arial" w:cs="Arial"/>
          <w:sz w:val="22"/>
          <w:szCs w:val="22"/>
        </w:rPr>
      </w:pPr>
    </w:p>
    <w:p w14:paraId="2A3A4EF3" w14:textId="77777777" w:rsidR="003261A0" w:rsidRDefault="003261A0">
      <w:pPr>
        <w:tabs>
          <w:tab w:val="left" w:pos="1900"/>
        </w:tabs>
        <w:rPr>
          <w:rFonts w:ascii="Arial" w:hAnsi="Arial" w:cs="Arial"/>
          <w:sz w:val="22"/>
          <w:szCs w:val="22"/>
        </w:rPr>
      </w:pPr>
    </w:p>
    <w:p w14:paraId="2C225F7C" w14:textId="77777777" w:rsidR="003261A0" w:rsidRDefault="003261A0">
      <w:pPr>
        <w:tabs>
          <w:tab w:val="left" w:pos="1900"/>
        </w:tabs>
        <w:rPr>
          <w:rFonts w:ascii="Arial" w:hAnsi="Arial" w:cs="Arial"/>
          <w:sz w:val="22"/>
          <w:szCs w:val="22"/>
        </w:rPr>
      </w:pPr>
    </w:p>
    <w:p w14:paraId="3852C976" w14:textId="77777777" w:rsidR="005D3153" w:rsidRDefault="005D3153">
      <w:pPr>
        <w:tabs>
          <w:tab w:val="left" w:pos="1900"/>
        </w:tabs>
        <w:rPr>
          <w:rFonts w:ascii="Arial" w:hAnsi="Arial" w:cs="Arial"/>
          <w:sz w:val="22"/>
          <w:szCs w:val="22"/>
        </w:rPr>
      </w:pPr>
    </w:p>
    <w:p w14:paraId="05A91EB0" w14:textId="77777777" w:rsidR="003261A0" w:rsidRDefault="003261A0">
      <w:pPr>
        <w:tabs>
          <w:tab w:val="left" w:pos="1900"/>
        </w:tabs>
        <w:rPr>
          <w:rFonts w:ascii="Arial" w:hAnsi="Arial" w:cs="Arial"/>
          <w:sz w:val="22"/>
          <w:szCs w:val="22"/>
        </w:rPr>
      </w:pPr>
    </w:p>
    <w:p w14:paraId="68F5C5FD" w14:textId="77777777" w:rsidR="003261A0" w:rsidRPr="008C6849" w:rsidRDefault="003261A0">
      <w:pPr>
        <w:tabs>
          <w:tab w:val="left" w:pos="1900"/>
        </w:tabs>
        <w:rPr>
          <w:rFonts w:ascii="Arial" w:hAnsi="Arial" w:cs="Arial"/>
          <w:sz w:val="22"/>
          <w:szCs w:val="22"/>
        </w:rPr>
      </w:pPr>
    </w:p>
    <w:p w14:paraId="5B37769E" w14:textId="77777777" w:rsidR="00D115CF" w:rsidRPr="008C6849" w:rsidRDefault="00D115CF" w:rsidP="00D115CF">
      <w:pPr>
        <w:pBdr>
          <w:top w:val="double" w:sz="4" w:space="1" w:color="auto"/>
          <w:left w:val="double" w:sz="4" w:space="4" w:color="auto"/>
          <w:bottom w:val="double" w:sz="4" w:space="1" w:color="auto"/>
          <w:right w:val="double" w:sz="4" w:space="4" w:color="auto"/>
        </w:pBdr>
        <w:tabs>
          <w:tab w:val="left" w:pos="1340"/>
        </w:tabs>
        <w:rPr>
          <w:rFonts w:ascii="Arial" w:hAnsi="Arial" w:cs="Arial"/>
          <w:b/>
          <w:color w:val="000080"/>
          <w:sz w:val="22"/>
          <w:szCs w:val="22"/>
        </w:rPr>
      </w:pPr>
    </w:p>
    <w:p w14:paraId="79CE6D84"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center"/>
        <w:rPr>
          <w:rFonts w:ascii="Arial" w:hAnsi="Arial" w:cs="Arial"/>
          <w:b/>
          <w:sz w:val="22"/>
          <w:szCs w:val="22"/>
        </w:rPr>
      </w:pPr>
      <w:r w:rsidRPr="008C6849">
        <w:rPr>
          <w:rFonts w:ascii="Arial" w:hAnsi="Arial" w:cs="Arial"/>
          <w:b/>
          <w:sz w:val="22"/>
          <w:szCs w:val="22"/>
        </w:rPr>
        <w:t>Self – Learning Certificate</w:t>
      </w:r>
    </w:p>
    <w:p w14:paraId="7F4C4880"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center"/>
        <w:rPr>
          <w:rFonts w:ascii="Arial" w:hAnsi="Arial" w:cs="Arial"/>
          <w:sz w:val="22"/>
          <w:szCs w:val="22"/>
        </w:rPr>
      </w:pPr>
      <w:r w:rsidRPr="008C6849">
        <w:rPr>
          <w:rFonts w:ascii="Arial" w:hAnsi="Arial" w:cs="Arial"/>
          <w:sz w:val="22"/>
          <w:szCs w:val="22"/>
        </w:rPr>
        <w:t xml:space="preserve">Understanding </w:t>
      </w:r>
      <w:r w:rsidR="00D0424A" w:rsidRPr="008C6849">
        <w:rPr>
          <w:rFonts w:ascii="Arial" w:hAnsi="Arial" w:cs="Arial"/>
          <w:sz w:val="22"/>
          <w:szCs w:val="22"/>
        </w:rPr>
        <w:t xml:space="preserve">Adult </w:t>
      </w:r>
      <w:r w:rsidRPr="008C6849">
        <w:rPr>
          <w:rFonts w:ascii="Arial" w:hAnsi="Arial" w:cs="Arial"/>
          <w:sz w:val="22"/>
          <w:szCs w:val="22"/>
        </w:rPr>
        <w:t>Protection</w:t>
      </w:r>
    </w:p>
    <w:p w14:paraId="2C8657E7" w14:textId="77777777" w:rsidR="000C5572" w:rsidRPr="008C6849" w:rsidRDefault="000C5572" w:rsidP="00A75AF6">
      <w:pPr>
        <w:pBdr>
          <w:top w:val="double" w:sz="4" w:space="1" w:color="auto"/>
          <w:left w:val="double" w:sz="4" w:space="4" w:color="auto"/>
          <w:bottom w:val="double" w:sz="4" w:space="1" w:color="auto"/>
          <w:right w:val="double" w:sz="4" w:space="4" w:color="auto"/>
        </w:pBdr>
        <w:tabs>
          <w:tab w:val="left" w:pos="1340"/>
        </w:tabs>
        <w:jc w:val="center"/>
        <w:rPr>
          <w:rFonts w:ascii="Arial" w:hAnsi="Arial" w:cs="Arial"/>
          <w:sz w:val="22"/>
          <w:szCs w:val="22"/>
        </w:rPr>
      </w:pPr>
    </w:p>
    <w:p w14:paraId="38E70712" w14:textId="30C7470B" w:rsidR="000C5572" w:rsidRPr="008C6849" w:rsidRDefault="0082236F" w:rsidP="00A75AF6">
      <w:pPr>
        <w:pBdr>
          <w:top w:val="double" w:sz="4" w:space="1" w:color="auto"/>
          <w:left w:val="double" w:sz="4" w:space="4" w:color="auto"/>
          <w:bottom w:val="double" w:sz="4" w:space="1" w:color="auto"/>
          <w:right w:val="double" w:sz="4" w:space="4" w:color="auto"/>
        </w:pBdr>
        <w:tabs>
          <w:tab w:val="left" w:pos="1340"/>
        </w:tabs>
        <w:jc w:val="center"/>
        <w:rPr>
          <w:rFonts w:ascii="Arial" w:hAnsi="Arial" w:cs="Arial"/>
          <w:sz w:val="22"/>
          <w:szCs w:val="22"/>
        </w:rPr>
      </w:pPr>
      <w:r w:rsidRPr="008C6849">
        <w:rPr>
          <w:rFonts w:ascii="Arial" w:hAnsi="Arial" w:cs="Arial"/>
          <w:noProof/>
          <w:sz w:val="22"/>
          <w:szCs w:val="22"/>
        </w:rPr>
        <w:drawing>
          <wp:inline distT="0" distB="0" distL="0" distR="0" wp14:anchorId="30421C57" wp14:editId="75109015">
            <wp:extent cx="2781300" cy="685800"/>
            <wp:effectExtent l="0" t="0" r="0" b="0"/>
            <wp:docPr id="5" name="Picture 2" descr="South Lanarkshire Adult Protection Committe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South Lanarkshire Adult Protection Committee Logo.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1300" cy="685800"/>
                    </a:xfrm>
                    <a:prstGeom prst="rect">
                      <a:avLst/>
                    </a:prstGeom>
                    <a:noFill/>
                    <a:ln>
                      <a:noFill/>
                    </a:ln>
                  </pic:spPr>
                </pic:pic>
              </a:graphicData>
            </a:graphic>
          </wp:inline>
        </w:drawing>
      </w:r>
    </w:p>
    <w:p w14:paraId="12070254"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center"/>
        <w:rPr>
          <w:rFonts w:ascii="Arial" w:hAnsi="Arial" w:cs="Arial"/>
          <w:sz w:val="22"/>
          <w:szCs w:val="22"/>
        </w:rPr>
      </w:pPr>
    </w:p>
    <w:p w14:paraId="31F0FA40"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sz w:val="22"/>
          <w:szCs w:val="22"/>
        </w:rPr>
      </w:pPr>
      <w:r w:rsidRPr="008C6849">
        <w:rPr>
          <w:rFonts w:ascii="Arial" w:hAnsi="Arial" w:cs="Arial"/>
          <w:sz w:val="22"/>
          <w:szCs w:val="22"/>
        </w:rPr>
        <w:t>This is to certify that (name)</w:t>
      </w:r>
    </w:p>
    <w:p w14:paraId="04BD49C3" w14:textId="77777777" w:rsidR="000C5572" w:rsidRPr="008C6849" w:rsidRDefault="000C5572"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sz w:val="22"/>
          <w:szCs w:val="22"/>
        </w:rPr>
      </w:pPr>
    </w:p>
    <w:p w14:paraId="6CC36F84"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sz w:val="22"/>
          <w:szCs w:val="22"/>
        </w:rPr>
      </w:pPr>
      <w:r w:rsidRPr="008C6849">
        <w:rPr>
          <w:rFonts w:ascii="Arial" w:hAnsi="Arial" w:cs="Arial"/>
          <w:sz w:val="22"/>
          <w:szCs w:val="22"/>
        </w:rPr>
        <w:t>_______________________________________</w:t>
      </w:r>
    </w:p>
    <w:p w14:paraId="209A0534"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jc w:val="center"/>
        <w:rPr>
          <w:rFonts w:ascii="Arial" w:hAnsi="Arial" w:cs="Arial"/>
          <w:sz w:val="22"/>
          <w:szCs w:val="22"/>
        </w:rPr>
      </w:pPr>
    </w:p>
    <w:p w14:paraId="4FC6653F" w14:textId="77777777" w:rsidR="00D5685C" w:rsidRPr="008C6849" w:rsidRDefault="00446DFE"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sz w:val="22"/>
          <w:szCs w:val="22"/>
        </w:rPr>
      </w:pPr>
      <w:r w:rsidRPr="008C6849">
        <w:rPr>
          <w:rFonts w:ascii="Arial" w:hAnsi="Arial" w:cs="Arial"/>
          <w:sz w:val="22"/>
          <w:szCs w:val="22"/>
        </w:rPr>
        <w:t xml:space="preserve">Viewed </w:t>
      </w:r>
      <w:r w:rsidR="00811F33" w:rsidRPr="008C6849">
        <w:rPr>
          <w:rFonts w:ascii="Arial" w:hAnsi="Arial" w:cs="Arial"/>
          <w:b/>
          <w:sz w:val="22"/>
          <w:szCs w:val="22"/>
        </w:rPr>
        <w:t xml:space="preserve">South Lanarkshire </w:t>
      </w:r>
      <w:r w:rsidR="00D0424A" w:rsidRPr="008C6849">
        <w:rPr>
          <w:rFonts w:ascii="Arial" w:hAnsi="Arial" w:cs="Arial"/>
          <w:b/>
          <w:sz w:val="22"/>
          <w:szCs w:val="22"/>
        </w:rPr>
        <w:t>Adult</w:t>
      </w:r>
      <w:r w:rsidR="00D5685C" w:rsidRPr="008C6849">
        <w:rPr>
          <w:rFonts w:ascii="Arial" w:hAnsi="Arial" w:cs="Arial"/>
          <w:b/>
          <w:sz w:val="22"/>
          <w:szCs w:val="22"/>
        </w:rPr>
        <w:t xml:space="preserve"> Committee Website</w:t>
      </w:r>
      <w:r w:rsidR="0029539A" w:rsidRPr="008C6849">
        <w:rPr>
          <w:rFonts w:ascii="Arial" w:hAnsi="Arial" w:cs="Arial"/>
          <w:sz w:val="22"/>
          <w:szCs w:val="22"/>
        </w:rPr>
        <w:t xml:space="preserve"> and completed the </w:t>
      </w:r>
      <w:proofErr w:type="gramStart"/>
      <w:r w:rsidR="0029539A" w:rsidRPr="008C6849">
        <w:rPr>
          <w:rFonts w:ascii="Arial" w:hAnsi="Arial" w:cs="Arial"/>
          <w:sz w:val="22"/>
          <w:szCs w:val="22"/>
        </w:rPr>
        <w:t>above named</w:t>
      </w:r>
      <w:proofErr w:type="gramEnd"/>
      <w:r w:rsidR="0029539A" w:rsidRPr="008C6849">
        <w:rPr>
          <w:rFonts w:ascii="Arial" w:hAnsi="Arial" w:cs="Arial"/>
          <w:sz w:val="22"/>
          <w:szCs w:val="22"/>
        </w:rPr>
        <w:t xml:space="preserve"> Self –Learning pack as</w:t>
      </w:r>
      <w:r w:rsidR="00D5685C" w:rsidRPr="008C6849">
        <w:rPr>
          <w:rFonts w:ascii="Arial" w:hAnsi="Arial" w:cs="Arial"/>
          <w:sz w:val="22"/>
          <w:szCs w:val="22"/>
        </w:rPr>
        <w:t xml:space="preserve"> a first step to learning about </w:t>
      </w:r>
      <w:r w:rsidR="0029539A" w:rsidRPr="008C6849">
        <w:rPr>
          <w:rFonts w:ascii="Arial" w:hAnsi="Arial" w:cs="Arial"/>
          <w:sz w:val="22"/>
          <w:szCs w:val="22"/>
        </w:rPr>
        <w:t>Adult</w:t>
      </w:r>
      <w:r w:rsidR="00D5685C" w:rsidRPr="008C6849">
        <w:rPr>
          <w:rFonts w:ascii="Arial" w:hAnsi="Arial" w:cs="Arial"/>
          <w:sz w:val="22"/>
          <w:szCs w:val="22"/>
        </w:rPr>
        <w:t xml:space="preserve"> </w:t>
      </w:r>
      <w:r w:rsidR="005E055A" w:rsidRPr="008C6849">
        <w:rPr>
          <w:rFonts w:ascii="Arial" w:hAnsi="Arial" w:cs="Arial"/>
          <w:sz w:val="22"/>
          <w:szCs w:val="22"/>
        </w:rPr>
        <w:t xml:space="preserve">Support and </w:t>
      </w:r>
      <w:r w:rsidR="00D5685C" w:rsidRPr="008C6849">
        <w:rPr>
          <w:rFonts w:ascii="Arial" w:hAnsi="Arial" w:cs="Arial"/>
          <w:sz w:val="22"/>
          <w:szCs w:val="22"/>
        </w:rPr>
        <w:t xml:space="preserve">Protection in </w:t>
      </w:r>
      <w:r w:rsidR="00811F33" w:rsidRPr="008C6849">
        <w:rPr>
          <w:rFonts w:ascii="Arial" w:hAnsi="Arial" w:cs="Arial"/>
          <w:sz w:val="22"/>
          <w:szCs w:val="22"/>
        </w:rPr>
        <w:t>South Lanark</w:t>
      </w:r>
      <w:r w:rsidR="0029539A" w:rsidRPr="008C6849">
        <w:rPr>
          <w:rFonts w:ascii="Arial" w:hAnsi="Arial" w:cs="Arial"/>
          <w:sz w:val="22"/>
          <w:szCs w:val="22"/>
        </w:rPr>
        <w:t>shire.</w:t>
      </w:r>
    </w:p>
    <w:p w14:paraId="0926F510"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sz w:val="22"/>
          <w:szCs w:val="22"/>
        </w:rPr>
      </w:pPr>
    </w:p>
    <w:p w14:paraId="36940BC1"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sz w:val="22"/>
          <w:szCs w:val="22"/>
        </w:rPr>
      </w:pPr>
      <w:r w:rsidRPr="008C6849">
        <w:rPr>
          <w:rFonts w:ascii="Arial" w:hAnsi="Arial" w:cs="Arial"/>
          <w:sz w:val="22"/>
          <w:szCs w:val="22"/>
        </w:rPr>
        <w:t xml:space="preserve">Signed by </w:t>
      </w:r>
      <w:r w:rsidR="000C5572" w:rsidRPr="008C6849">
        <w:rPr>
          <w:rFonts w:ascii="Arial" w:hAnsi="Arial" w:cs="Arial"/>
          <w:sz w:val="22"/>
          <w:szCs w:val="22"/>
        </w:rPr>
        <w:t>(line manager</w:t>
      </w:r>
      <w:r w:rsidRPr="008C6849">
        <w:rPr>
          <w:rFonts w:ascii="Arial" w:hAnsi="Arial" w:cs="Arial"/>
          <w:sz w:val="22"/>
          <w:szCs w:val="22"/>
        </w:rPr>
        <w:t>) ______________________________________</w:t>
      </w:r>
    </w:p>
    <w:p w14:paraId="6893B3A4"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sz w:val="22"/>
          <w:szCs w:val="22"/>
        </w:rPr>
      </w:pPr>
    </w:p>
    <w:p w14:paraId="055F9431"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sz w:val="22"/>
          <w:szCs w:val="22"/>
        </w:rPr>
      </w:pPr>
      <w:r w:rsidRPr="008C6849">
        <w:rPr>
          <w:rFonts w:ascii="Arial" w:hAnsi="Arial" w:cs="Arial"/>
          <w:sz w:val="22"/>
          <w:szCs w:val="22"/>
        </w:rPr>
        <w:t>Date __________________________________</w:t>
      </w:r>
    </w:p>
    <w:p w14:paraId="3EC4C7B6"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color w:val="000080"/>
          <w:sz w:val="22"/>
          <w:szCs w:val="22"/>
        </w:rPr>
      </w:pPr>
    </w:p>
    <w:p w14:paraId="1E2E5587" w14:textId="2A6963D0" w:rsidR="00D5685C" w:rsidRPr="008C6849" w:rsidRDefault="0082236F"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color w:val="000080"/>
          <w:sz w:val="22"/>
          <w:szCs w:val="22"/>
        </w:rPr>
      </w:pPr>
      <w:r w:rsidRPr="008C6849">
        <w:rPr>
          <w:rFonts w:ascii="Arial" w:hAnsi="Arial" w:cs="Arial"/>
          <w:noProof/>
          <w:color w:val="000080"/>
          <w:sz w:val="22"/>
          <w:szCs w:val="22"/>
        </w:rPr>
        <mc:AlternateContent>
          <mc:Choice Requires="wps">
            <w:drawing>
              <wp:inline distT="0" distB="0" distL="0" distR="0" wp14:anchorId="734605B3" wp14:editId="6A952D60">
                <wp:extent cx="5972175" cy="1753235"/>
                <wp:effectExtent l="0" t="0" r="28575" b="18415"/>
                <wp:docPr id="120812582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753235"/>
                        </a:xfrm>
                        <a:prstGeom prst="rect">
                          <a:avLst/>
                        </a:prstGeom>
                        <a:solidFill>
                          <a:srgbClr val="FFFFFF"/>
                        </a:solidFill>
                        <a:ln w="9525">
                          <a:solidFill>
                            <a:srgbClr val="000000"/>
                          </a:solidFill>
                          <a:miter lim="800000"/>
                          <a:headEnd/>
                          <a:tailEnd/>
                        </a:ln>
                      </wps:spPr>
                      <wps:txbx>
                        <w:txbxContent>
                          <w:p w14:paraId="0D305B4C" w14:textId="77777777" w:rsidR="0027116E" w:rsidRPr="00A75AF6" w:rsidRDefault="0027116E">
                            <w:pPr>
                              <w:pStyle w:val="BodyText2"/>
                              <w:rPr>
                                <w:rFonts w:ascii="Century Gothic" w:hAnsi="Century Gothic"/>
                                <w:b/>
                                <w:color w:val="auto"/>
                                <w:sz w:val="20"/>
                              </w:rPr>
                            </w:pPr>
                            <w:r w:rsidRPr="00A75AF6">
                              <w:rPr>
                                <w:rFonts w:ascii="Century Gothic" w:hAnsi="Century Gothic"/>
                                <w:b/>
                                <w:color w:val="auto"/>
                                <w:sz w:val="20"/>
                              </w:rPr>
                              <w:t>NOTE TO THOSE READING CERTIFICATE:</w:t>
                            </w:r>
                          </w:p>
                          <w:p w14:paraId="132B3380" w14:textId="77777777" w:rsidR="0027116E" w:rsidRPr="00A75AF6" w:rsidRDefault="0027116E">
                            <w:pPr>
                              <w:pStyle w:val="BodyText2"/>
                              <w:rPr>
                                <w:rFonts w:ascii="Century Gothic" w:hAnsi="Century Gothic"/>
                                <w:color w:val="auto"/>
                              </w:rPr>
                            </w:pPr>
                          </w:p>
                          <w:p w14:paraId="7B637483" w14:textId="313A859E" w:rsidR="0027116E" w:rsidRPr="00A75AF6" w:rsidRDefault="0027116E">
                            <w:pPr>
                              <w:pStyle w:val="BodyText2"/>
                              <w:rPr>
                                <w:rFonts w:ascii="Century Gothic" w:hAnsi="Century Gothic"/>
                                <w:color w:val="auto"/>
                                <w:sz w:val="20"/>
                              </w:rPr>
                            </w:pPr>
                            <w:r>
                              <w:rPr>
                                <w:rFonts w:ascii="Century Gothic" w:hAnsi="Century Gothic"/>
                                <w:color w:val="auto"/>
                                <w:sz w:val="20"/>
                              </w:rPr>
                              <w:t xml:space="preserve">South Lanarkshire </w:t>
                            </w:r>
                            <w:r w:rsidRPr="00A75AF6">
                              <w:rPr>
                                <w:rFonts w:ascii="Century Gothic" w:hAnsi="Century Gothic"/>
                                <w:color w:val="auto"/>
                                <w:sz w:val="20"/>
                              </w:rPr>
                              <w:t xml:space="preserve">Adult Protection Committee offers this certificate as part of a </w:t>
                            </w:r>
                            <w:r>
                              <w:rPr>
                                <w:rFonts w:ascii="Century Gothic" w:hAnsi="Century Gothic"/>
                                <w:b/>
                                <w:color w:val="auto"/>
                                <w:sz w:val="20"/>
                              </w:rPr>
                              <w:t>Self-L</w:t>
                            </w:r>
                            <w:r w:rsidRPr="00A75AF6">
                              <w:rPr>
                                <w:rFonts w:ascii="Century Gothic" w:hAnsi="Century Gothic"/>
                                <w:b/>
                                <w:color w:val="auto"/>
                                <w:sz w:val="20"/>
                              </w:rPr>
                              <w:t xml:space="preserve">earning Pack – Understanding Adult Protection </w:t>
                            </w:r>
                            <w:r w:rsidRPr="00A75AF6">
                              <w:rPr>
                                <w:rFonts w:ascii="Century Gothic" w:hAnsi="Century Gothic"/>
                                <w:color w:val="auto"/>
                                <w:sz w:val="20"/>
                              </w:rPr>
                              <w:t xml:space="preserve">that assists people learn about adult protection issues. It is designed for those who may only require foundation level </w:t>
                            </w:r>
                            <w:r w:rsidR="00DD45E9" w:rsidRPr="00A75AF6">
                              <w:rPr>
                                <w:rFonts w:ascii="Century Gothic" w:hAnsi="Century Gothic"/>
                                <w:color w:val="auto"/>
                                <w:sz w:val="20"/>
                              </w:rPr>
                              <w:t>information</w:t>
                            </w:r>
                            <w:r w:rsidR="00880566">
                              <w:rPr>
                                <w:rFonts w:ascii="Century Gothic" w:hAnsi="Century Gothic"/>
                                <w:color w:val="auto"/>
                                <w:sz w:val="20"/>
                              </w:rPr>
                              <w:t xml:space="preserve"> </w:t>
                            </w:r>
                            <w:r w:rsidR="00DD45E9" w:rsidRPr="00A75AF6">
                              <w:rPr>
                                <w:rFonts w:ascii="Century Gothic" w:hAnsi="Century Gothic"/>
                                <w:color w:val="auto"/>
                                <w:sz w:val="20"/>
                              </w:rPr>
                              <w:t>or</w:t>
                            </w:r>
                            <w:r w:rsidRPr="00A75AF6">
                              <w:rPr>
                                <w:rFonts w:ascii="Century Gothic" w:hAnsi="Century Gothic"/>
                                <w:color w:val="auto"/>
                                <w:sz w:val="20"/>
                              </w:rPr>
                              <w:t xml:space="preserve"> are waiting to start their training</w:t>
                            </w:r>
                            <w:r w:rsidR="00DD45E9">
                              <w:rPr>
                                <w:rFonts w:ascii="Century Gothic" w:hAnsi="Century Gothic"/>
                                <w:color w:val="auto"/>
                                <w:sz w:val="20"/>
                              </w:rPr>
                              <w:t xml:space="preserve">. It can also be used as a refresher for those </w:t>
                            </w:r>
                            <w:r w:rsidR="00880566">
                              <w:rPr>
                                <w:rFonts w:ascii="Century Gothic" w:hAnsi="Century Gothic"/>
                                <w:color w:val="auto"/>
                                <w:sz w:val="20"/>
                              </w:rPr>
                              <w:t xml:space="preserve">currently in practice of </w:t>
                            </w:r>
                            <w:r w:rsidR="00DD45E9">
                              <w:rPr>
                                <w:rFonts w:ascii="Century Gothic" w:hAnsi="Century Gothic"/>
                                <w:color w:val="auto"/>
                                <w:sz w:val="20"/>
                              </w:rPr>
                              <w:t xml:space="preserve">returning to </w:t>
                            </w:r>
                            <w:r w:rsidR="00880566">
                              <w:rPr>
                                <w:rFonts w:ascii="Century Gothic" w:hAnsi="Century Gothic"/>
                                <w:color w:val="auto"/>
                                <w:sz w:val="20"/>
                              </w:rPr>
                              <w:t>the workplace.</w:t>
                            </w:r>
                          </w:p>
                          <w:p w14:paraId="3179BC94" w14:textId="77777777" w:rsidR="0027116E" w:rsidRPr="00A75AF6" w:rsidRDefault="0027116E">
                            <w:pPr>
                              <w:pStyle w:val="BodyText2"/>
                              <w:rPr>
                                <w:rFonts w:ascii="Century Gothic" w:hAnsi="Century Gothic"/>
                                <w:color w:val="auto"/>
                                <w:sz w:val="20"/>
                              </w:rPr>
                            </w:pPr>
                          </w:p>
                          <w:p w14:paraId="26443E54" w14:textId="77777777" w:rsidR="004909DE" w:rsidRDefault="0027116E">
                            <w:pPr>
                              <w:rPr>
                                <w:rFonts w:ascii="Century Gothic" w:hAnsi="Century Gothic"/>
                              </w:rPr>
                            </w:pPr>
                            <w:r w:rsidRPr="00A75AF6">
                              <w:rPr>
                                <w:rFonts w:ascii="Century Gothic" w:hAnsi="Century Gothic"/>
                              </w:rPr>
                              <w:t xml:space="preserve">It should always be treated as </w:t>
                            </w:r>
                            <w:r w:rsidRPr="00A75AF6">
                              <w:rPr>
                                <w:rFonts w:ascii="Century Gothic" w:hAnsi="Century Gothic"/>
                                <w:b/>
                              </w:rPr>
                              <w:t>FIRST STEP</w:t>
                            </w:r>
                            <w:r w:rsidRPr="00A75AF6">
                              <w:rPr>
                                <w:rFonts w:ascii="Century Gothic" w:hAnsi="Century Gothic"/>
                              </w:rPr>
                              <w:t xml:space="preserve"> information for those with an interest in this</w:t>
                            </w:r>
                            <w:r w:rsidR="004909DE">
                              <w:rPr>
                                <w:rFonts w:ascii="Century Gothic" w:hAnsi="Century Gothic"/>
                              </w:rPr>
                              <w:t xml:space="preserve"> area of practice. </w:t>
                            </w:r>
                          </w:p>
                          <w:p w14:paraId="2317D7B6" w14:textId="77777777" w:rsidR="004909DE" w:rsidRDefault="0027116E">
                            <w:pPr>
                              <w:rPr>
                                <w:rFonts w:ascii="Century Gothic" w:hAnsi="Century Gothic"/>
                              </w:rPr>
                            </w:pPr>
                            <w:r w:rsidRPr="00A75AF6">
                              <w:rPr>
                                <w:rFonts w:ascii="Century Gothic" w:hAnsi="Century Gothic"/>
                              </w:rPr>
                              <w:t xml:space="preserve"> </w:t>
                            </w:r>
                          </w:p>
                          <w:p w14:paraId="64BB279F" w14:textId="77777777" w:rsidR="004909DE" w:rsidRDefault="004909DE">
                            <w:pPr>
                              <w:rPr>
                                <w:rFonts w:ascii="Century Gothic" w:hAnsi="Century Gothic"/>
                              </w:rPr>
                            </w:pPr>
                          </w:p>
                          <w:p w14:paraId="7AEBFC0A" w14:textId="77777777" w:rsidR="0027116E" w:rsidRPr="00A75AF6" w:rsidRDefault="0027116E">
                            <w:pPr>
                              <w:rPr>
                                <w:rFonts w:ascii="Century Gothic" w:hAnsi="Century Gothic"/>
                              </w:rPr>
                            </w:pPr>
                            <w:r w:rsidRPr="00A75AF6">
                              <w:rPr>
                                <w:rFonts w:ascii="Century Gothic" w:hAnsi="Century Gothic"/>
                              </w:rPr>
                              <w:t xml:space="preserve">area. </w:t>
                            </w:r>
                          </w:p>
                        </w:txbxContent>
                      </wps:txbx>
                      <wps:bodyPr rot="0" vert="horz" wrap="square" lIns="91440" tIns="45720" rIns="91440" bIns="45720" anchor="t" anchorCtr="0" upright="1">
                        <a:noAutofit/>
                      </wps:bodyPr>
                    </wps:wsp>
                  </a:graphicData>
                </a:graphic>
              </wp:inline>
            </w:drawing>
          </mc:Choice>
          <mc:Fallback>
            <w:pict>
              <v:shape w14:anchorId="734605B3" id="Text Box 54" o:spid="_x0000_s1028" type="#_x0000_t202" style="width:470.25pt;height:13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">
                <v:textbox>
                  <w:txbxContent>
                    <w:p w14:paraId="0D305B4C" w14:textId="77777777" w:rsidR="0027116E" w:rsidRPr="00A75AF6" w:rsidRDefault="0027116E">
                      <w:pPr>
                        <w:pStyle w:val="BodyText2"/>
                        <w:rPr>
                          <w:rFonts w:ascii="Century Gothic" w:hAnsi="Century Gothic"/>
                          <w:b/>
                          <w:color w:val="auto"/>
                          <w:sz w:val="20"/>
                        </w:rPr>
                      </w:pPr>
                      <w:r w:rsidRPr="00A75AF6">
                        <w:rPr>
                          <w:rFonts w:ascii="Century Gothic" w:hAnsi="Century Gothic"/>
                          <w:b/>
                          <w:color w:val="auto"/>
                          <w:sz w:val="20"/>
                        </w:rPr>
                        <w:t>NOTE TO THOSE READING CERTIFICATE:</w:t>
                      </w:r>
                    </w:p>
                    <w:p w14:paraId="132B3380" w14:textId="77777777" w:rsidR="0027116E" w:rsidRPr="00A75AF6" w:rsidRDefault="0027116E">
                      <w:pPr>
                        <w:pStyle w:val="BodyText2"/>
                        <w:rPr>
                          <w:rFonts w:ascii="Century Gothic" w:hAnsi="Century Gothic"/>
                          <w:color w:val="auto"/>
                        </w:rPr>
                      </w:pPr>
                    </w:p>
                    <w:p w14:paraId="7B637483" w14:textId="313A859E" w:rsidR="0027116E" w:rsidRPr="00A75AF6" w:rsidRDefault="0027116E">
                      <w:pPr>
                        <w:pStyle w:val="BodyText2"/>
                        <w:rPr>
                          <w:rFonts w:ascii="Century Gothic" w:hAnsi="Century Gothic"/>
                          <w:color w:val="auto"/>
                          <w:sz w:val="20"/>
                        </w:rPr>
                      </w:pPr>
                      <w:r>
                        <w:rPr>
                          <w:rFonts w:ascii="Century Gothic" w:hAnsi="Century Gothic"/>
                          <w:color w:val="auto"/>
                          <w:sz w:val="20"/>
                        </w:rPr>
                        <w:t xml:space="preserve">South Lanarkshire </w:t>
                      </w:r>
                      <w:r w:rsidRPr="00A75AF6">
                        <w:rPr>
                          <w:rFonts w:ascii="Century Gothic" w:hAnsi="Century Gothic"/>
                          <w:color w:val="auto"/>
                          <w:sz w:val="20"/>
                        </w:rPr>
                        <w:t xml:space="preserve">Adult Protection Committee offers this certificate as part of a </w:t>
                      </w:r>
                      <w:r>
                        <w:rPr>
                          <w:rFonts w:ascii="Century Gothic" w:hAnsi="Century Gothic"/>
                          <w:b/>
                          <w:color w:val="auto"/>
                          <w:sz w:val="20"/>
                        </w:rPr>
                        <w:t>Self-L</w:t>
                      </w:r>
                      <w:r w:rsidRPr="00A75AF6">
                        <w:rPr>
                          <w:rFonts w:ascii="Century Gothic" w:hAnsi="Century Gothic"/>
                          <w:b/>
                          <w:color w:val="auto"/>
                          <w:sz w:val="20"/>
                        </w:rPr>
                        <w:t xml:space="preserve">earning Pack – Understanding Adult Protection </w:t>
                      </w:r>
                      <w:r w:rsidRPr="00A75AF6">
                        <w:rPr>
                          <w:rFonts w:ascii="Century Gothic" w:hAnsi="Century Gothic"/>
                          <w:color w:val="auto"/>
                          <w:sz w:val="20"/>
                        </w:rPr>
                        <w:t xml:space="preserve">that assists people learn about adult protection issues. It is designed for those who may only require foundation level </w:t>
                      </w:r>
                      <w:r w:rsidR="00DD45E9" w:rsidRPr="00A75AF6">
                        <w:rPr>
                          <w:rFonts w:ascii="Century Gothic" w:hAnsi="Century Gothic"/>
                          <w:color w:val="auto"/>
                          <w:sz w:val="20"/>
                        </w:rPr>
                        <w:t>information</w:t>
                      </w:r>
                      <w:r w:rsidR="00880566">
                        <w:rPr>
                          <w:rFonts w:ascii="Century Gothic" w:hAnsi="Century Gothic"/>
                          <w:color w:val="auto"/>
                          <w:sz w:val="20"/>
                        </w:rPr>
                        <w:t xml:space="preserve"> </w:t>
                      </w:r>
                      <w:r w:rsidR="00DD45E9" w:rsidRPr="00A75AF6">
                        <w:rPr>
                          <w:rFonts w:ascii="Century Gothic" w:hAnsi="Century Gothic"/>
                          <w:color w:val="auto"/>
                          <w:sz w:val="20"/>
                        </w:rPr>
                        <w:t>or</w:t>
                      </w:r>
                      <w:r w:rsidRPr="00A75AF6">
                        <w:rPr>
                          <w:rFonts w:ascii="Century Gothic" w:hAnsi="Century Gothic"/>
                          <w:color w:val="auto"/>
                          <w:sz w:val="20"/>
                        </w:rPr>
                        <w:t xml:space="preserve"> are waiting to start their training</w:t>
                      </w:r>
                      <w:r w:rsidR="00DD45E9">
                        <w:rPr>
                          <w:rFonts w:ascii="Century Gothic" w:hAnsi="Century Gothic"/>
                          <w:color w:val="auto"/>
                          <w:sz w:val="20"/>
                        </w:rPr>
                        <w:t xml:space="preserve">. It can also be used as a refresher for those </w:t>
                      </w:r>
                      <w:r w:rsidR="00880566">
                        <w:rPr>
                          <w:rFonts w:ascii="Century Gothic" w:hAnsi="Century Gothic"/>
                          <w:color w:val="auto"/>
                          <w:sz w:val="20"/>
                        </w:rPr>
                        <w:t xml:space="preserve">currently in practice of </w:t>
                      </w:r>
                      <w:r w:rsidR="00DD45E9">
                        <w:rPr>
                          <w:rFonts w:ascii="Century Gothic" w:hAnsi="Century Gothic"/>
                          <w:color w:val="auto"/>
                          <w:sz w:val="20"/>
                        </w:rPr>
                        <w:t xml:space="preserve">returning to </w:t>
                      </w:r>
                      <w:r w:rsidR="00880566">
                        <w:rPr>
                          <w:rFonts w:ascii="Century Gothic" w:hAnsi="Century Gothic"/>
                          <w:color w:val="auto"/>
                          <w:sz w:val="20"/>
                        </w:rPr>
                        <w:t>the workplace.</w:t>
                      </w:r>
                    </w:p>
                    <w:p w14:paraId="3179BC94" w14:textId="77777777" w:rsidR="0027116E" w:rsidRPr="00A75AF6" w:rsidRDefault="0027116E">
                      <w:pPr>
                        <w:pStyle w:val="BodyText2"/>
                        <w:rPr>
                          <w:rFonts w:ascii="Century Gothic" w:hAnsi="Century Gothic"/>
                          <w:color w:val="auto"/>
                          <w:sz w:val="20"/>
                        </w:rPr>
                      </w:pPr>
                    </w:p>
                    <w:p w14:paraId="26443E54" w14:textId="77777777" w:rsidR="004909DE" w:rsidRDefault="0027116E">
                      <w:pPr>
                        <w:rPr>
                          <w:rFonts w:ascii="Century Gothic" w:hAnsi="Century Gothic"/>
                        </w:rPr>
                      </w:pPr>
                      <w:r w:rsidRPr="00A75AF6">
                        <w:rPr>
                          <w:rFonts w:ascii="Century Gothic" w:hAnsi="Century Gothic"/>
                        </w:rPr>
                        <w:t xml:space="preserve">It should always be treated as </w:t>
                      </w:r>
                      <w:r w:rsidRPr="00A75AF6">
                        <w:rPr>
                          <w:rFonts w:ascii="Century Gothic" w:hAnsi="Century Gothic"/>
                          <w:b/>
                        </w:rPr>
                        <w:t>FIRST STEP</w:t>
                      </w:r>
                      <w:r w:rsidRPr="00A75AF6">
                        <w:rPr>
                          <w:rFonts w:ascii="Century Gothic" w:hAnsi="Century Gothic"/>
                        </w:rPr>
                        <w:t xml:space="preserve"> information for those with an interest in this</w:t>
                      </w:r>
                      <w:r w:rsidR="004909DE">
                        <w:rPr>
                          <w:rFonts w:ascii="Century Gothic" w:hAnsi="Century Gothic"/>
                        </w:rPr>
                        <w:t xml:space="preserve"> area of practice. </w:t>
                      </w:r>
                    </w:p>
                    <w:p w14:paraId="2317D7B6" w14:textId="77777777" w:rsidR="004909DE" w:rsidRDefault="0027116E">
                      <w:pPr>
                        <w:rPr>
                          <w:rFonts w:ascii="Century Gothic" w:hAnsi="Century Gothic"/>
                        </w:rPr>
                      </w:pPr>
                      <w:r w:rsidRPr="00A75AF6">
                        <w:rPr>
                          <w:rFonts w:ascii="Century Gothic" w:hAnsi="Century Gothic"/>
                        </w:rPr>
                        <w:t xml:space="preserve"> </w:t>
                      </w:r>
                    </w:p>
                    <w:p w14:paraId="64BB279F" w14:textId="77777777" w:rsidR="004909DE" w:rsidRDefault="004909DE">
                      <w:pPr>
                        <w:rPr>
                          <w:rFonts w:ascii="Century Gothic" w:hAnsi="Century Gothic"/>
                        </w:rPr>
                      </w:pPr>
                    </w:p>
                    <w:p w14:paraId="7AEBFC0A" w14:textId="77777777" w:rsidR="0027116E" w:rsidRPr="00A75AF6" w:rsidRDefault="0027116E">
                      <w:pPr>
                        <w:rPr>
                          <w:rFonts w:ascii="Century Gothic" w:hAnsi="Century Gothic"/>
                        </w:rPr>
                      </w:pPr>
                      <w:r w:rsidRPr="00A75AF6">
                        <w:rPr>
                          <w:rFonts w:ascii="Century Gothic" w:hAnsi="Century Gothic"/>
                        </w:rPr>
                        <w:t xml:space="preserve">area. </w:t>
                      </w:r>
                    </w:p>
                  </w:txbxContent>
                </v:textbox>
                <w10:anchorlock/>
              </v:shape>
            </w:pict>
          </mc:Fallback>
        </mc:AlternateContent>
      </w:r>
    </w:p>
    <w:p w14:paraId="7293EFA9"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color w:val="000080"/>
          <w:sz w:val="22"/>
          <w:szCs w:val="22"/>
        </w:rPr>
      </w:pPr>
    </w:p>
    <w:p w14:paraId="305E1B82"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color w:val="000080"/>
          <w:sz w:val="22"/>
          <w:szCs w:val="22"/>
        </w:rPr>
      </w:pPr>
    </w:p>
    <w:p w14:paraId="25522079"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color w:val="000080"/>
          <w:sz w:val="22"/>
          <w:szCs w:val="22"/>
        </w:rPr>
      </w:pPr>
    </w:p>
    <w:p w14:paraId="5AB4780E"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color w:val="000080"/>
          <w:sz w:val="22"/>
          <w:szCs w:val="22"/>
        </w:rPr>
      </w:pPr>
    </w:p>
    <w:p w14:paraId="586E9078"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color w:val="000080"/>
          <w:sz w:val="22"/>
          <w:szCs w:val="22"/>
        </w:rPr>
      </w:pPr>
    </w:p>
    <w:p w14:paraId="24A92E34"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color w:val="000080"/>
          <w:sz w:val="22"/>
          <w:szCs w:val="22"/>
        </w:rPr>
      </w:pPr>
    </w:p>
    <w:p w14:paraId="095E35DE" w14:textId="77777777" w:rsidR="00BF2639" w:rsidRPr="008C6849" w:rsidRDefault="00BF2639" w:rsidP="00BF2639">
      <w:pPr>
        <w:pBdr>
          <w:top w:val="double" w:sz="4" w:space="1" w:color="auto"/>
          <w:left w:val="double" w:sz="4" w:space="4" w:color="auto"/>
          <w:bottom w:val="double" w:sz="4" w:space="1" w:color="auto"/>
          <w:right w:val="double" w:sz="4" w:space="4" w:color="auto"/>
        </w:pBdr>
        <w:tabs>
          <w:tab w:val="left" w:pos="1120"/>
        </w:tabs>
        <w:jc w:val="center"/>
        <w:rPr>
          <w:rFonts w:ascii="Arial" w:hAnsi="Arial" w:cs="Arial"/>
          <w:sz w:val="22"/>
          <w:szCs w:val="22"/>
        </w:rPr>
      </w:pPr>
      <w:hyperlink r:id="rId26" w:history="1">
        <w:r w:rsidRPr="008C6849">
          <w:rPr>
            <w:rStyle w:val="Hyperlink"/>
            <w:rFonts w:ascii="Arial" w:hAnsi="Arial" w:cs="Arial"/>
            <w:sz w:val="22"/>
            <w:szCs w:val="22"/>
          </w:rPr>
          <w:t>www.adultprotectionsouthlanarkshire.org.uk</w:t>
        </w:r>
      </w:hyperlink>
    </w:p>
    <w:p w14:paraId="7E45493B" w14:textId="77777777" w:rsidR="00D5685C" w:rsidRPr="008C6849" w:rsidRDefault="00D5685C" w:rsidP="00A75AF6">
      <w:pPr>
        <w:pBdr>
          <w:top w:val="double" w:sz="4" w:space="1" w:color="auto"/>
          <w:left w:val="double" w:sz="4" w:space="4" w:color="auto"/>
          <w:bottom w:val="double" w:sz="4" w:space="1" w:color="auto"/>
          <w:right w:val="double" w:sz="4" w:space="4" w:color="auto"/>
        </w:pBdr>
        <w:tabs>
          <w:tab w:val="left" w:pos="1340"/>
        </w:tabs>
        <w:rPr>
          <w:rFonts w:ascii="Arial" w:hAnsi="Arial" w:cs="Arial"/>
          <w:color w:val="000080"/>
          <w:sz w:val="22"/>
          <w:szCs w:val="22"/>
        </w:rPr>
      </w:pPr>
    </w:p>
    <w:p w14:paraId="3175CCCF" w14:textId="0DBE1446" w:rsidR="005D3555" w:rsidRPr="008C6849" w:rsidRDefault="005D3555" w:rsidP="00AB4275">
      <w:pPr>
        <w:tabs>
          <w:tab w:val="left" w:pos="2530"/>
        </w:tabs>
        <w:autoSpaceDE w:val="0"/>
        <w:autoSpaceDN w:val="0"/>
        <w:adjustRightInd w:val="0"/>
        <w:spacing w:after="200" w:line="276" w:lineRule="auto"/>
        <w:contextualSpacing/>
        <w:rPr>
          <w:rFonts w:ascii="Arial" w:eastAsia="Calibri" w:hAnsi="Arial" w:cs="Arial"/>
          <w:color w:val="000000"/>
          <w:sz w:val="22"/>
          <w:szCs w:val="22"/>
          <w:lang w:eastAsia="en-US"/>
        </w:rPr>
      </w:pPr>
    </w:p>
    <w:p w14:paraId="0F3EF5CC" w14:textId="77777777" w:rsidR="005D3555" w:rsidRDefault="005D3555" w:rsidP="00215935">
      <w:pPr>
        <w:autoSpaceDE w:val="0"/>
        <w:autoSpaceDN w:val="0"/>
        <w:adjustRightInd w:val="0"/>
        <w:spacing w:after="200" w:line="276" w:lineRule="auto"/>
        <w:contextualSpacing/>
        <w:rPr>
          <w:rFonts w:ascii="Arial" w:eastAsia="Calibri" w:hAnsi="Arial" w:cs="Arial"/>
          <w:color w:val="000000"/>
          <w:sz w:val="22"/>
          <w:szCs w:val="22"/>
          <w:lang w:eastAsia="en-US"/>
        </w:rPr>
      </w:pPr>
    </w:p>
    <w:p w14:paraId="604209E3" w14:textId="77777777" w:rsidR="003261A0" w:rsidRDefault="003261A0" w:rsidP="00215935">
      <w:pPr>
        <w:autoSpaceDE w:val="0"/>
        <w:autoSpaceDN w:val="0"/>
        <w:adjustRightInd w:val="0"/>
        <w:spacing w:after="200" w:line="276" w:lineRule="auto"/>
        <w:contextualSpacing/>
        <w:rPr>
          <w:rFonts w:ascii="Arial" w:eastAsia="Calibri" w:hAnsi="Arial" w:cs="Arial"/>
          <w:color w:val="000000"/>
          <w:sz w:val="22"/>
          <w:szCs w:val="22"/>
          <w:lang w:eastAsia="en-US"/>
        </w:rPr>
      </w:pPr>
    </w:p>
    <w:p w14:paraId="006DE104" w14:textId="77777777" w:rsidR="003261A0" w:rsidRDefault="003261A0" w:rsidP="00215935">
      <w:pPr>
        <w:autoSpaceDE w:val="0"/>
        <w:autoSpaceDN w:val="0"/>
        <w:adjustRightInd w:val="0"/>
        <w:spacing w:after="200" w:line="276" w:lineRule="auto"/>
        <w:contextualSpacing/>
        <w:rPr>
          <w:rFonts w:ascii="Arial" w:eastAsia="Calibri" w:hAnsi="Arial" w:cs="Arial"/>
          <w:color w:val="000000"/>
          <w:sz w:val="22"/>
          <w:szCs w:val="22"/>
          <w:lang w:eastAsia="en-US"/>
        </w:rPr>
      </w:pPr>
    </w:p>
    <w:p w14:paraId="39AA83EC" w14:textId="77777777" w:rsidR="003261A0" w:rsidRDefault="003261A0" w:rsidP="00215935">
      <w:pPr>
        <w:autoSpaceDE w:val="0"/>
        <w:autoSpaceDN w:val="0"/>
        <w:adjustRightInd w:val="0"/>
        <w:spacing w:after="200" w:line="276" w:lineRule="auto"/>
        <w:contextualSpacing/>
        <w:rPr>
          <w:rFonts w:ascii="Arial" w:eastAsia="Calibri" w:hAnsi="Arial" w:cs="Arial"/>
          <w:color w:val="000000"/>
          <w:sz w:val="22"/>
          <w:szCs w:val="22"/>
          <w:lang w:eastAsia="en-US"/>
        </w:rPr>
      </w:pPr>
    </w:p>
    <w:p w14:paraId="0B7852D2" w14:textId="77777777" w:rsidR="003261A0" w:rsidRDefault="003261A0" w:rsidP="00215935">
      <w:pPr>
        <w:autoSpaceDE w:val="0"/>
        <w:autoSpaceDN w:val="0"/>
        <w:adjustRightInd w:val="0"/>
        <w:spacing w:after="200" w:line="276" w:lineRule="auto"/>
        <w:contextualSpacing/>
        <w:rPr>
          <w:rFonts w:ascii="Arial" w:eastAsia="Calibri" w:hAnsi="Arial" w:cs="Arial"/>
          <w:color w:val="000000"/>
          <w:sz w:val="22"/>
          <w:szCs w:val="22"/>
          <w:lang w:eastAsia="en-US"/>
        </w:rPr>
      </w:pPr>
    </w:p>
    <w:p w14:paraId="0B2482B1" w14:textId="77777777" w:rsidR="003261A0" w:rsidRDefault="003261A0" w:rsidP="00215935">
      <w:pPr>
        <w:autoSpaceDE w:val="0"/>
        <w:autoSpaceDN w:val="0"/>
        <w:adjustRightInd w:val="0"/>
        <w:spacing w:after="200" w:line="276" w:lineRule="auto"/>
        <w:contextualSpacing/>
        <w:rPr>
          <w:rFonts w:ascii="Arial" w:eastAsia="Calibri" w:hAnsi="Arial" w:cs="Arial"/>
          <w:color w:val="000000"/>
          <w:sz w:val="22"/>
          <w:szCs w:val="22"/>
          <w:lang w:eastAsia="en-US"/>
        </w:rPr>
      </w:pPr>
    </w:p>
    <w:p w14:paraId="7C3F6E11" w14:textId="77777777" w:rsidR="003261A0" w:rsidRDefault="003261A0" w:rsidP="00215935">
      <w:pPr>
        <w:autoSpaceDE w:val="0"/>
        <w:autoSpaceDN w:val="0"/>
        <w:adjustRightInd w:val="0"/>
        <w:spacing w:after="200" w:line="276" w:lineRule="auto"/>
        <w:contextualSpacing/>
        <w:rPr>
          <w:rFonts w:ascii="Arial" w:eastAsia="Calibri" w:hAnsi="Arial" w:cs="Arial"/>
          <w:color w:val="000000"/>
          <w:sz w:val="22"/>
          <w:szCs w:val="22"/>
          <w:lang w:eastAsia="en-US"/>
        </w:rPr>
      </w:pPr>
    </w:p>
    <w:p w14:paraId="300E71B2" w14:textId="77777777" w:rsidR="003261A0" w:rsidRDefault="003261A0" w:rsidP="00215935">
      <w:pPr>
        <w:autoSpaceDE w:val="0"/>
        <w:autoSpaceDN w:val="0"/>
        <w:adjustRightInd w:val="0"/>
        <w:spacing w:after="200" w:line="276" w:lineRule="auto"/>
        <w:contextualSpacing/>
        <w:rPr>
          <w:rFonts w:ascii="Arial" w:eastAsia="Calibri" w:hAnsi="Arial" w:cs="Arial"/>
          <w:color w:val="000000"/>
          <w:sz w:val="22"/>
          <w:szCs w:val="22"/>
          <w:lang w:eastAsia="en-US"/>
        </w:rPr>
      </w:pPr>
    </w:p>
    <w:p w14:paraId="0A3D6C60" w14:textId="77777777" w:rsidR="003261A0" w:rsidRDefault="003261A0" w:rsidP="00215935">
      <w:pPr>
        <w:autoSpaceDE w:val="0"/>
        <w:autoSpaceDN w:val="0"/>
        <w:adjustRightInd w:val="0"/>
        <w:spacing w:after="200" w:line="276" w:lineRule="auto"/>
        <w:contextualSpacing/>
        <w:rPr>
          <w:rFonts w:ascii="Arial" w:eastAsia="Calibri" w:hAnsi="Arial" w:cs="Arial"/>
          <w:color w:val="000000"/>
          <w:sz w:val="22"/>
          <w:szCs w:val="22"/>
          <w:lang w:eastAsia="en-US"/>
        </w:rPr>
      </w:pPr>
    </w:p>
    <w:p w14:paraId="704AB6F1" w14:textId="77777777" w:rsidR="003261A0" w:rsidRDefault="003261A0" w:rsidP="00215935">
      <w:pPr>
        <w:autoSpaceDE w:val="0"/>
        <w:autoSpaceDN w:val="0"/>
        <w:adjustRightInd w:val="0"/>
        <w:spacing w:after="200" w:line="276" w:lineRule="auto"/>
        <w:contextualSpacing/>
        <w:rPr>
          <w:rFonts w:ascii="Arial" w:eastAsia="Calibri" w:hAnsi="Arial" w:cs="Arial"/>
          <w:color w:val="000000"/>
          <w:sz w:val="22"/>
          <w:szCs w:val="22"/>
          <w:lang w:eastAsia="en-US"/>
        </w:rPr>
      </w:pPr>
    </w:p>
    <w:p w14:paraId="623C7988" w14:textId="77777777" w:rsidR="003261A0" w:rsidRDefault="003261A0" w:rsidP="00215935">
      <w:pPr>
        <w:autoSpaceDE w:val="0"/>
        <w:autoSpaceDN w:val="0"/>
        <w:adjustRightInd w:val="0"/>
        <w:spacing w:after="200" w:line="276" w:lineRule="auto"/>
        <w:contextualSpacing/>
        <w:rPr>
          <w:rFonts w:ascii="Arial" w:eastAsia="Calibri" w:hAnsi="Arial" w:cs="Arial"/>
          <w:color w:val="000000"/>
          <w:sz w:val="22"/>
          <w:szCs w:val="22"/>
          <w:lang w:eastAsia="en-US"/>
        </w:rPr>
      </w:pPr>
    </w:p>
    <w:p w14:paraId="76BFC442" w14:textId="77777777" w:rsidR="003261A0" w:rsidRDefault="003261A0" w:rsidP="00215935">
      <w:pPr>
        <w:autoSpaceDE w:val="0"/>
        <w:autoSpaceDN w:val="0"/>
        <w:adjustRightInd w:val="0"/>
        <w:spacing w:after="200" w:line="276" w:lineRule="auto"/>
        <w:contextualSpacing/>
        <w:rPr>
          <w:rFonts w:ascii="Arial" w:eastAsia="Calibri" w:hAnsi="Arial" w:cs="Arial"/>
          <w:color w:val="000000"/>
          <w:sz w:val="22"/>
          <w:szCs w:val="22"/>
          <w:lang w:eastAsia="en-US"/>
        </w:rPr>
      </w:pPr>
    </w:p>
    <w:p w14:paraId="61CF8D7F" w14:textId="77777777" w:rsidR="003261A0" w:rsidRPr="008C6849" w:rsidRDefault="003261A0" w:rsidP="00215935">
      <w:pPr>
        <w:autoSpaceDE w:val="0"/>
        <w:autoSpaceDN w:val="0"/>
        <w:adjustRightInd w:val="0"/>
        <w:spacing w:after="200" w:line="276" w:lineRule="auto"/>
        <w:contextualSpacing/>
        <w:rPr>
          <w:rFonts w:ascii="Arial" w:eastAsia="Calibri" w:hAnsi="Arial" w:cs="Arial"/>
          <w:color w:val="000000"/>
          <w:sz w:val="22"/>
          <w:szCs w:val="22"/>
          <w:lang w:eastAsia="en-US"/>
        </w:rPr>
      </w:pPr>
    </w:p>
    <w:p w14:paraId="7D68495B" w14:textId="77777777" w:rsidR="0082028D" w:rsidRPr="008C6849" w:rsidRDefault="0082028D" w:rsidP="00D115CF">
      <w:pPr>
        <w:autoSpaceDE w:val="0"/>
        <w:autoSpaceDN w:val="0"/>
        <w:adjustRightInd w:val="0"/>
        <w:spacing w:after="200" w:line="276" w:lineRule="auto"/>
        <w:contextualSpacing/>
        <w:jc w:val="right"/>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lastRenderedPageBreak/>
        <w:t xml:space="preserve">Appendix 1 </w:t>
      </w:r>
    </w:p>
    <w:p w14:paraId="24D31562" w14:textId="77777777" w:rsidR="0082028D" w:rsidRPr="008C6849" w:rsidRDefault="0082028D" w:rsidP="0082028D">
      <w:pPr>
        <w:autoSpaceDE w:val="0"/>
        <w:autoSpaceDN w:val="0"/>
        <w:adjustRightInd w:val="0"/>
        <w:spacing w:after="200" w:line="276" w:lineRule="auto"/>
        <w:contextualSpacing/>
        <w:jc w:val="both"/>
        <w:rPr>
          <w:rFonts w:ascii="Arial" w:eastAsia="Calibri" w:hAnsi="Arial" w:cs="Arial"/>
          <w:b/>
          <w:color w:val="000000"/>
          <w:sz w:val="22"/>
          <w:szCs w:val="22"/>
          <w:lang w:eastAsia="en-US"/>
        </w:rPr>
      </w:pPr>
    </w:p>
    <w:p w14:paraId="50E804AD" w14:textId="77777777" w:rsidR="0082028D" w:rsidRDefault="0082028D" w:rsidP="0082028D">
      <w:pPr>
        <w:autoSpaceDE w:val="0"/>
        <w:autoSpaceDN w:val="0"/>
        <w:adjustRightInd w:val="0"/>
        <w:spacing w:after="200" w:line="276" w:lineRule="auto"/>
        <w:contextualSpacing/>
        <w:jc w:val="both"/>
        <w:rPr>
          <w:rFonts w:ascii="Arial" w:eastAsia="Calibri" w:hAnsi="Arial" w:cs="Arial"/>
          <w:b/>
          <w:color w:val="000000"/>
          <w:sz w:val="22"/>
          <w:szCs w:val="22"/>
          <w:lang w:eastAsia="en-US"/>
        </w:rPr>
      </w:pPr>
      <w:r w:rsidRPr="008C6849">
        <w:rPr>
          <w:rFonts w:ascii="Arial" w:eastAsia="Calibri" w:hAnsi="Arial" w:cs="Arial"/>
          <w:b/>
          <w:color w:val="000000"/>
          <w:sz w:val="22"/>
          <w:szCs w:val="22"/>
          <w:lang w:eastAsia="en-US"/>
        </w:rPr>
        <w:t>16-18 Years: Moving into Adulthood</w:t>
      </w:r>
    </w:p>
    <w:p w14:paraId="700843E6" w14:textId="77777777" w:rsidR="0082028D" w:rsidRPr="008C6849" w:rsidRDefault="0082028D" w:rsidP="0082028D">
      <w:pPr>
        <w:spacing w:line="276" w:lineRule="auto"/>
        <w:jc w:val="both"/>
        <w:rPr>
          <w:rFonts w:ascii="Arial" w:hAnsi="Arial" w:cs="Arial"/>
          <w:i/>
          <w:color w:val="000000"/>
          <w:sz w:val="22"/>
          <w:szCs w:val="22"/>
        </w:rPr>
      </w:pPr>
    </w:p>
    <w:p w14:paraId="0821D3B5" w14:textId="77777777" w:rsidR="0082028D" w:rsidRPr="008C6849" w:rsidRDefault="0082028D" w:rsidP="0082028D">
      <w:pPr>
        <w:autoSpaceDE w:val="0"/>
        <w:autoSpaceDN w:val="0"/>
        <w:adjustRightInd w:val="0"/>
        <w:spacing w:line="276" w:lineRule="auto"/>
        <w:jc w:val="both"/>
        <w:rPr>
          <w:rFonts w:ascii="Arial" w:eastAsia="Calibri" w:hAnsi="Arial" w:cs="Arial"/>
          <w:color w:val="000000"/>
          <w:sz w:val="22"/>
          <w:szCs w:val="22"/>
          <w:lang w:eastAsia="en-US"/>
        </w:rPr>
      </w:pPr>
      <w:proofErr w:type="gramStart"/>
      <w:r w:rsidRPr="008C6849">
        <w:rPr>
          <w:rFonts w:ascii="Arial" w:eastAsia="Calibri" w:hAnsi="Arial" w:cs="Arial"/>
          <w:color w:val="000000"/>
          <w:sz w:val="22"/>
          <w:szCs w:val="22"/>
          <w:lang w:eastAsia="en-US"/>
        </w:rPr>
        <w:t>Generally speaking, where</w:t>
      </w:r>
      <w:proofErr w:type="gramEnd"/>
      <w:r w:rsidRPr="008C6849">
        <w:rPr>
          <w:rFonts w:ascii="Arial" w:eastAsia="Calibri" w:hAnsi="Arial" w:cs="Arial"/>
          <w:color w:val="000000"/>
          <w:sz w:val="22"/>
          <w:szCs w:val="22"/>
          <w:lang w:eastAsia="en-US"/>
        </w:rPr>
        <w:t xml:space="preserve"> a young person turns 16, they will have the right to make their own decisions. Those holding parental rights and responsibilities in relation to the young person (whether parents or carers) will only have the right to provide guidance to the young person post 16. If a Local Authority holds a Parental Responsibility Order or a Permanence Order, the young person has a right to be supported by having their wellbeing assessed and access to appropriate services in place. It may be that those involved with the young person are unhappy with the choices they are making, but generally speaking, there is little that can be done if the young person has the capacity to make decisions and does not fall within the definition of an ‘Adult at Risk’ in terms of the Adult Support and Protection (Scotland) Act 2007. Of course, if the young person is behaving in a criminal manner, the matter should be referred to the Police. </w:t>
      </w:r>
    </w:p>
    <w:p w14:paraId="14C371B1" w14:textId="77777777" w:rsidR="0082028D" w:rsidRPr="008C6849" w:rsidRDefault="0082028D" w:rsidP="0082028D">
      <w:pPr>
        <w:autoSpaceDE w:val="0"/>
        <w:autoSpaceDN w:val="0"/>
        <w:adjustRightInd w:val="0"/>
        <w:spacing w:line="276" w:lineRule="auto"/>
        <w:jc w:val="both"/>
        <w:rPr>
          <w:rFonts w:ascii="Arial" w:eastAsia="Calibri" w:hAnsi="Arial" w:cs="Arial"/>
          <w:color w:val="000000"/>
          <w:sz w:val="22"/>
          <w:szCs w:val="22"/>
          <w:lang w:eastAsia="en-US"/>
        </w:rPr>
      </w:pPr>
    </w:p>
    <w:p w14:paraId="28ED49DA" w14:textId="6845AA3A" w:rsidR="0082028D" w:rsidRPr="008C6849" w:rsidRDefault="0082028D" w:rsidP="0082028D">
      <w:p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Where a Compulsory Supervision Order – Children’s Hearing (Scotland) Act 2011 is in place, the Children’s Hearing or Panel will be able to make decisions in relation to the young person. In the case of a looked after child, ongoing support should continue to be offered post 16, whether that be on the basis of ‘continuing </w:t>
      </w:r>
      <w:proofErr w:type="spellStart"/>
      <w:r w:rsidRPr="008C6849">
        <w:rPr>
          <w:rFonts w:ascii="Arial" w:eastAsia="Calibri" w:hAnsi="Arial" w:cs="Arial"/>
          <w:color w:val="000000"/>
          <w:sz w:val="22"/>
          <w:szCs w:val="22"/>
          <w:lang w:eastAsia="en-US"/>
        </w:rPr>
        <w:t>care’</w:t>
      </w:r>
      <w:proofErr w:type="spellEnd"/>
      <w:r w:rsidRPr="008C6849">
        <w:rPr>
          <w:rFonts w:ascii="Arial" w:eastAsia="Calibri" w:hAnsi="Arial" w:cs="Arial"/>
          <w:color w:val="000000"/>
          <w:sz w:val="22"/>
          <w:szCs w:val="22"/>
          <w:lang w:eastAsia="en-US"/>
        </w:rPr>
        <w:t xml:space="preserve"> under the Continuing Care (Scotland) Order 2015 and the Continuing Care (Scotland) Amendment Order 2016 or whether that be under the general duty to provide guidance and assistance in terms Section 29(1) of the Children (Scotland) Act 1995. Care Leavers also have a right to assistance and advice from a Local Authority up to their 26th birthday. </w:t>
      </w:r>
      <w:r w:rsidR="00355C29">
        <w:rPr>
          <w:rFonts w:ascii="Arial" w:hAnsi="Arial" w:cs="Arial"/>
          <w:color w:val="000000"/>
          <w:sz w:val="22"/>
          <w:szCs w:val="22"/>
        </w:rPr>
        <w:t>The National Guidance for Child Protection in Scotland 2021 (updated 2023) also recognises a child or young person up to the age of 18, this aligns with the United Nations Convention on the Rights of the Child (UNCRC).</w:t>
      </w:r>
    </w:p>
    <w:p w14:paraId="3236ECAA" w14:textId="77777777" w:rsidR="0082028D" w:rsidRPr="008C6849" w:rsidRDefault="0082028D" w:rsidP="0082028D">
      <w:pPr>
        <w:autoSpaceDE w:val="0"/>
        <w:autoSpaceDN w:val="0"/>
        <w:adjustRightInd w:val="0"/>
        <w:spacing w:line="276" w:lineRule="auto"/>
        <w:jc w:val="both"/>
        <w:rPr>
          <w:rFonts w:ascii="Arial" w:eastAsia="Calibri" w:hAnsi="Arial" w:cs="Arial"/>
          <w:color w:val="000000"/>
          <w:sz w:val="22"/>
          <w:szCs w:val="22"/>
          <w:lang w:eastAsia="en-US"/>
        </w:rPr>
      </w:pPr>
    </w:p>
    <w:p w14:paraId="4CB83E82" w14:textId="755B86C9" w:rsidR="00355C29" w:rsidRDefault="00140B28" w:rsidP="0082028D">
      <w:pPr>
        <w:spacing w:line="276" w:lineRule="auto"/>
        <w:jc w:val="both"/>
        <w:rPr>
          <w:rFonts w:ascii="Arial" w:eastAsia="Calibri" w:hAnsi="Arial" w:cs="Arial"/>
          <w:color w:val="000000"/>
          <w:sz w:val="22"/>
          <w:szCs w:val="22"/>
          <w:lang w:eastAsia="en-US"/>
        </w:rPr>
      </w:pPr>
      <w:r w:rsidRPr="00355C29">
        <w:rPr>
          <w:rFonts w:ascii="Arial" w:hAnsi="Arial" w:cs="Arial"/>
          <w:b/>
          <w:bCs/>
          <w:sz w:val="22"/>
          <w:szCs w:val="22"/>
        </w:rPr>
        <w:t xml:space="preserve">Where a young person between the age of 16 and 18 requires support and protection, </w:t>
      </w:r>
      <w:r w:rsidR="00355C29">
        <w:rPr>
          <w:rFonts w:ascii="Arial" w:hAnsi="Arial" w:cs="Arial"/>
          <w:b/>
          <w:bCs/>
          <w:sz w:val="22"/>
          <w:szCs w:val="22"/>
        </w:rPr>
        <w:t xml:space="preserve">Children and Adult </w:t>
      </w:r>
      <w:r w:rsidRPr="00355C29">
        <w:rPr>
          <w:rFonts w:ascii="Arial" w:hAnsi="Arial" w:cs="Arial"/>
          <w:b/>
          <w:bCs/>
          <w:sz w:val="22"/>
          <w:szCs w:val="22"/>
        </w:rPr>
        <w:t>services will need to consider which legal framework best fits each person’s needs and circumstances.</w:t>
      </w:r>
      <w:r w:rsidR="00355C29" w:rsidRPr="00355C29">
        <w:rPr>
          <w:rFonts w:ascii="Arial" w:eastAsia="Calibri" w:hAnsi="Arial" w:cs="Arial"/>
          <w:color w:val="000000"/>
          <w:sz w:val="22"/>
          <w:szCs w:val="22"/>
          <w:lang w:eastAsia="en-US"/>
        </w:rPr>
        <w:t xml:space="preserve"> </w:t>
      </w:r>
    </w:p>
    <w:p w14:paraId="46AFCECA" w14:textId="77777777" w:rsidR="00355C29" w:rsidRDefault="00355C29" w:rsidP="0082028D">
      <w:pPr>
        <w:spacing w:line="276" w:lineRule="auto"/>
        <w:jc w:val="both"/>
        <w:rPr>
          <w:rFonts w:ascii="Arial" w:eastAsia="Calibri" w:hAnsi="Arial" w:cs="Arial"/>
          <w:color w:val="000000"/>
          <w:sz w:val="22"/>
          <w:szCs w:val="22"/>
          <w:lang w:eastAsia="en-US"/>
        </w:rPr>
      </w:pPr>
    </w:p>
    <w:p w14:paraId="0021FFA4" w14:textId="5342D9F1" w:rsidR="0082028D" w:rsidRPr="008C6849" w:rsidRDefault="00355C29" w:rsidP="0082028D">
      <w:pPr>
        <w:spacing w:line="276" w:lineRule="auto"/>
        <w:jc w:val="both"/>
        <w:rPr>
          <w:rFonts w:ascii="Arial" w:hAnsi="Arial" w:cs="Arial"/>
          <w:color w:val="000000"/>
          <w:sz w:val="22"/>
          <w:szCs w:val="22"/>
        </w:rPr>
      </w:pPr>
      <w:r w:rsidRPr="00355C29">
        <w:rPr>
          <w:rFonts w:ascii="Arial" w:eastAsia="Calibri" w:hAnsi="Arial" w:cs="Arial"/>
          <w:color w:val="000000"/>
          <w:sz w:val="22"/>
          <w:szCs w:val="22"/>
          <w:lang w:eastAsia="en-US"/>
        </w:rPr>
        <w:t>T</w:t>
      </w:r>
      <w:r w:rsidRPr="00355C29">
        <w:rPr>
          <w:rFonts w:ascii="Arial" w:hAnsi="Arial" w:cs="Arial"/>
          <w:color w:val="000000"/>
          <w:sz w:val="22"/>
          <w:szCs w:val="22"/>
        </w:rPr>
        <w:t>he introduction and implementation of the Children and Young People (Scotland) Act 2014</w:t>
      </w:r>
      <w:r w:rsidRPr="00355C29">
        <w:rPr>
          <w:rFonts w:ascii="Arial" w:hAnsi="Arial" w:cs="Arial"/>
          <w:bCs/>
          <w:color w:val="000000"/>
          <w:sz w:val="22"/>
          <w:szCs w:val="22"/>
        </w:rPr>
        <w:t xml:space="preserve"> </w:t>
      </w:r>
      <w:proofErr w:type="gramStart"/>
      <w:r w:rsidRPr="00355C29">
        <w:rPr>
          <w:rFonts w:ascii="Arial" w:hAnsi="Arial" w:cs="Arial"/>
          <w:bCs/>
          <w:color w:val="000000"/>
          <w:sz w:val="22"/>
          <w:szCs w:val="22"/>
        </w:rPr>
        <w:t>does</w:t>
      </w:r>
      <w:proofErr w:type="gramEnd"/>
      <w:r w:rsidRPr="00355C29">
        <w:rPr>
          <w:rFonts w:ascii="Arial" w:hAnsi="Arial" w:cs="Arial"/>
          <w:bCs/>
          <w:color w:val="000000"/>
          <w:sz w:val="22"/>
          <w:szCs w:val="22"/>
        </w:rPr>
        <w:t xml:space="preserve"> not change current child or adult protection procedures </w:t>
      </w:r>
      <w:r w:rsidRPr="00355C29">
        <w:rPr>
          <w:rFonts w:ascii="Arial" w:hAnsi="Arial" w:cs="Arial"/>
          <w:color w:val="000000"/>
          <w:sz w:val="22"/>
          <w:szCs w:val="22"/>
        </w:rPr>
        <w:t xml:space="preserve">nor affect the associated responsibilities of services and professionals working with children and young people. </w:t>
      </w:r>
      <w:r w:rsidR="005E055A" w:rsidRPr="00355C29">
        <w:rPr>
          <w:rFonts w:ascii="Arial" w:hAnsi="Arial" w:cs="Arial"/>
          <w:color w:val="000000"/>
          <w:sz w:val="22"/>
          <w:szCs w:val="22"/>
        </w:rPr>
        <w:t xml:space="preserve"> The police and/or social work</w:t>
      </w:r>
      <w:r w:rsidR="0082028D" w:rsidRPr="00355C29">
        <w:rPr>
          <w:rFonts w:ascii="Arial" w:hAnsi="Arial" w:cs="Arial"/>
          <w:color w:val="000000"/>
          <w:sz w:val="22"/>
          <w:szCs w:val="22"/>
        </w:rPr>
        <w:t xml:space="preserve"> should continue to be contacted immediately where a child or young person is</w:t>
      </w:r>
      <w:r w:rsidR="0082028D" w:rsidRPr="008C6849">
        <w:rPr>
          <w:rFonts w:ascii="Arial" w:hAnsi="Arial" w:cs="Arial"/>
          <w:color w:val="000000"/>
          <w:sz w:val="22"/>
          <w:szCs w:val="22"/>
        </w:rPr>
        <w:t xml:space="preserve"> percei</w:t>
      </w:r>
      <w:r w:rsidR="00B31982" w:rsidRPr="008C6849">
        <w:rPr>
          <w:rFonts w:ascii="Arial" w:hAnsi="Arial" w:cs="Arial"/>
          <w:color w:val="000000"/>
          <w:sz w:val="22"/>
          <w:szCs w:val="22"/>
        </w:rPr>
        <w:t xml:space="preserve">ved to be at risk of </w:t>
      </w:r>
      <w:r w:rsidR="0082028D" w:rsidRPr="008C6849">
        <w:rPr>
          <w:rFonts w:ascii="Arial" w:hAnsi="Arial" w:cs="Arial"/>
          <w:color w:val="000000"/>
          <w:sz w:val="22"/>
          <w:szCs w:val="22"/>
        </w:rPr>
        <w:t>harm. All professionals</w:t>
      </w:r>
      <w:r w:rsidR="0082028D" w:rsidRPr="008C6849">
        <w:rPr>
          <w:rFonts w:ascii="Arial" w:hAnsi="Arial" w:cs="Arial"/>
          <w:i/>
          <w:color w:val="000000"/>
          <w:sz w:val="22"/>
          <w:szCs w:val="22"/>
        </w:rPr>
        <w:t xml:space="preserve"> </w:t>
      </w:r>
      <w:r w:rsidR="0082028D" w:rsidRPr="008C6849">
        <w:rPr>
          <w:rFonts w:ascii="Arial" w:hAnsi="Arial" w:cs="Arial"/>
          <w:color w:val="000000"/>
          <w:sz w:val="22"/>
          <w:szCs w:val="22"/>
        </w:rPr>
        <w:t>involved in the child or young person’s care and those who will become involved as the child moves into adulthood will assist in transition planning for the child or young person moving into adulthood on the basis that they will have an overview of the child and the issues affecting them. It is crucial therefore that all professionals are involved in and consulted in relation to any plan for the child or young person. In some circumstances the young person concerned will continue to be supported using the legislative framework that applies for children until the age of</w:t>
      </w:r>
      <w:r w:rsidR="004909DE">
        <w:rPr>
          <w:rFonts w:ascii="Arial" w:hAnsi="Arial" w:cs="Arial"/>
          <w:color w:val="000000"/>
          <w:sz w:val="22"/>
          <w:szCs w:val="22"/>
        </w:rPr>
        <w:t xml:space="preserve"> 18 years or beyond</w:t>
      </w:r>
      <w:r w:rsidR="0082028D" w:rsidRPr="008C6849">
        <w:rPr>
          <w:rFonts w:ascii="Arial" w:hAnsi="Arial" w:cs="Arial"/>
          <w:color w:val="000000"/>
          <w:sz w:val="22"/>
          <w:szCs w:val="22"/>
        </w:rPr>
        <w:t xml:space="preserve">. This may </w:t>
      </w:r>
      <w:proofErr w:type="gramStart"/>
      <w:r w:rsidR="0082028D" w:rsidRPr="008C6849">
        <w:rPr>
          <w:rFonts w:ascii="Arial" w:hAnsi="Arial" w:cs="Arial"/>
          <w:color w:val="000000"/>
          <w:sz w:val="22"/>
          <w:szCs w:val="22"/>
        </w:rPr>
        <w:t>be;</w:t>
      </w:r>
      <w:proofErr w:type="gramEnd"/>
    </w:p>
    <w:p w14:paraId="3358EDCD" w14:textId="77777777" w:rsidR="0082028D" w:rsidRPr="008C6849" w:rsidRDefault="0082028D" w:rsidP="0082028D">
      <w:pPr>
        <w:spacing w:line="276" w:lineRule="auto"/>
        <w:jc w:val="both"/>
        <w:rPr>
          <w:rFonts w:ascii="Arial" w:hAnsi="Arial" w:cs="Arial"/>
          <w:color w:val="000000"/>
          <w:sz w:val="22"/>
          <w:szCs w:val="22"/>
        </w:rPr>
      </w:pPr>
    </w:p>
    <w:p w14:paraId="75A7A64A" w14:textId="77777777" w:rsidR="0082028D" w:rsidRPr="008C6849" w:rsidRDefault="0082028D" w:rsidP="0082028D">
      <w:pPr>
        <w:numPr>
          <w:ilvl w:val="0"/>
          <w:numId w:val="34"/>
        </w:numPr>
        <w:spacing w:line="276" w:lineRule="auto"/>
        <w:jc w:val="both"/>
        <w:rPr>
          <w:rFonts w:ascii="Arial" w:hAnsi="Arial" w:cs="Arial"/>
          <w:color w:val="000000"/>
          <w:sz w:val="22"/>
          <w:szCs w:val="22"/>
        </w:rPr>
      </w:pPr>
      <w:r w:rsidRPr="008C6849">
        <w:rPr>
          <w:rFonts w:ascii="Arial" w:hAnsi="Arial" w:cs="Arial"/>
          <w:color w:val="000000"/>
          <w:sz w:val="22"/>
          <w:szCs w:val="22"/>
        </w:rPr>
        <w:t>The Children (Scotland) Act 1995</w:t>
      </w:r>
    </w:p>
    <w:p w14:paraId="3BA364C9" w14:textId="77777777" w:rsidR="0082028D" w:rsidRPr="008C6849" w:rsidRDefault="0082028D" w:rsidP="0082028D">
      <w:pPr>
        <w:numPr>
          <w:ilvl w:val="0"/>
          <w:numId w:val="34"/>
        </w:numPr>
        <w:spacing w:line="276" w:lineRule="auto"/>
        <w:jc w:val="both"/>
        <w:rPr>
          <w:rFonts w:ascii="Arial" w:hAnsi="Arial" w:cs="Arial"/>
          <w:color w:val="000000"/>
          <w:sz w:val="22"/>
          <w:szCs w:val="22"/>
        </w:rPr>
      </w:pPr>
      <w:r w:rsidRPr="008C6849">
        <w:rPr>
          <w:rFonts w:ascii="Arial" w:hAnsi="Arial" w:cs="Arial"/>
          <w:color w:val="000000"/>
          <w:sz w:val="22"/>
          <w:szCs w:val="22"/>
        </w:rPr>
        <w:t>The Children’s Hearing (Scotland) Act 2011</w:t>
      </w:r>
    </w:p>
    <w:p w14:paraId="065E4F43" w14:textId="77777777" w:rsidR="0082028D" w:rsidRPr="008C6849" w:rsidRDefault="0082028D" w:rsidP="0082028D">
      <w:pPr>
        <w:numPr>
          <w:ilvl w:val="0"/>
          <w:numId w:val="34"/>
        </w:numPr>
        <w:spacing w:line="276" w:lineRule="auto"/>
        <w:jc w:val="both"/>
        <w:rPr>
          <w:rFonts w:ascii="Arial" w:hAnsi="Arial" w:cs="Arial"/>
          <w:color w:val="000000"/>
          <w:sz w:val="22"/>
          <w:szCs w:val="22"/>
        </w:rPr>
      </w:pPr>
      <w:r w:rsidRPr="008C6849">
        <w:rPr>
          <w:rFonts w:ascii="Arial" w:hAnsi="Arial" w:cs="Arial"/>
          <w:color w:val="000000"/>
          <w:sz w:val="22"/>
          <w:szCs w:val="22"/>
        </w:rPr>
        <w:t>The Children and Young People (Scotland) Act 2014</w:t>
      </w:r>
    </w:p>
    <w:p w14:paraId="6B136174" w14:textId="77777777" w:rsidR="0082028D" w:rsidRPr="008C6849" w:rsidRDefault="0082028D" w:rsidP="0082028D">
      <w:pPr>
        <w:spacing w:line="276" w:lineRule="auto"/>
        <w:ind w:left="720"/>
        <w:jc w:val="both"/>
        <w:rPr>
          <w:rFonts w:ascii="Arial" w:hAnsi="Arial" w:cs="Arial"/>
          <w:color w:val="000000"/>
          <w:sz w:val="22"/>
          <w:szCs w:val="22"/>
        </w:rPr>
      </w:pPr>
    </w:p>
    <w:p w14:paraId="76D36320" w14:textId="77777777" w:rsidR="00355C29" w:rsidRDefault="00355C29" w:rsidP="0082028D">
      <w:pPr>
        <w:spacing w:after="200" w:line="276" w:lineRule="auto"/>
        <w:jc w:val="both"/>
        <w:rPr>
          <w:rFonts w:ascii="Arial" w:eastAsia="Calibri" w:hAnsi="Arial" w:cs="Arial"/>
          <w:color w:val="000000"/>
          <w:sz w:val="22"/>
          <w:szCs w:val="22"/>
          <w:u w:val="single"/>
          <w:lang w:eastAsia="en-US"/>
        </w:rPr>
      </w:pPr>
    </w:p>
    <w:p w14:paraId="49C47F94" w14:textId="77777777" w:rsidR="00355C29" w:rsidRDefault="00355C29" w:rsidP="0082028D">
      <w:pPr>
        <w:spacing w:after="200" w:line="276" w:lineRule="auto"/>
        <w:jc w:val="both"/>
        <w:rPr>
          <w:rFonts w:ascii="Arial" w:eastAsia="Calibri" w:hAnsi="Arial" w:cs="Arial"/>
          <w:color w:val="000000"/>
          <w:sz w:val="22"/>
          <w:szCs w:val="22"/>
          <w:u w:val="single"/>
          <w:lang w:eastAsia="en-US"/>
        </w:rPr>
      </w:pPr>
    </w:p>
    <w:p w14:paraId="618E8E1C" w14:textId="268EA7B5" w:rsidR="0082028D" w:rsidRPr="008C6849" w:rsidRDefault="0082028D" w:rsidP="0082028D">
      <w:pPr>
        <w:spacing w:after="200" w:line="276" w:lineRule="auto"/>
        <w:jc w:val="both"/>
        <w:rPr>
          <w:rFonts w:ascii="Arial" w:eastAsia="Calibri" w:hAnsi="Arial" w:cs="Arial"/>
          <w:color w:val="000000"/>
          <w:sz w:val="22"/>
          <w:szCs w:val="22"/>
          <w:u w:val="single"/>
          <w:lang w:eastAsia="en-US"/>
        </w:rPr>
      </w:pPr>
      <w:r w:rsidRPr="008C6849">
        <w:rPr>
          <w:rFonts w:ascii="Arial" w:eastAsia="Calibri" w:hAnsi="Arial" w:cs="Arial"/>
          <w:color w:val="000000"/>
          <w:sz w:val="22"/>
          <w:szCs w:val="22"/>
          <w:u w:val="single"/>
          <w:lang w:eastAsia="en-US"/>
        </w:rPr>
        <w:t>Young Adults with Incapacity</w:t>
      </w:r>
    </w:p>
    <w:p w14:paraId="34EEA276" w14:textId="77777777" w:rsidR="0082028D" w:rsidRPr="008C6849" w:rsidRDefault="0082028D" w:rsidP="0082028D">
      <w:p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A young person should be regarded as having capacity to make decisions unless there is evidence to the contrary. However, where there are concerns in relation to the capacity of the young person to make decisions in relation to his/her welfare and/or finances, consideration will be required in relation to whether an order under the Adults with Incapacity (Scotland) Act 2000 is required </w:t>
      </w:r>
      <w:proofErr w:type="gramStart"/>
      <w:r w:rsidRPr="008C6849">
        <w:rPr>
          <w:rFonts w:ascii="Arial" w:eastAsia="Calibri" w:hAnsi="Arial" w:cs="Arial"/>
          <w:color w:val="000000"/>
          <w:sz w:val="22"/>
          <w:szCs w:val="22"/>
          <w:lang w:eastAsia="en-US"/>
        </w:rPr>
        <w:t>in order to</w:t>
      </w:r>
      <w:proofErr w:type="gramEnd"/>
      <w:r w:rsidRPr="008C6849">
        <w:rPr>
          <w:rFonts w:ascii="Arial" w:eastAsia="Calibri" w:hAnsi="Arial" w:cs="Arial"/>
          <w:color w:val="000000"/>
          <w:sz w:val="22"/>
          <w:szCs w:val="22"/>
          <w:lang w:eastAsia="en-US"/>
        </w:rPr>
        <w:t xml:space="preserve"> make decisions. </w:t>
      </w:r>
    </w:p>
    <w:p w14:paraId="41DB5DFC" w14:textId="77777777" w:rsidR="0082028D" w:rsidRPr="008C6849" w:rsidRDefault="0082028D" w:rsidP="0082028D">
      <w:pPr>
        <w:autoSpaceDE w:val="0"/>
        <w:autoSpaceDN w:val="0"/>
        <w:adjustRightInd w:val="0"/>
        <w:spacing w:line="276" w:lineRule="auto"/>
        <w:jc w:val="both"/>
        <w:rPr>
          <w:rFonts w:ascii="Arial" w:eastAsia="Calibri" w:hAnsi="Arial" w:cs="Arial"/>
          <w:color w:val="000000"/>
          <w:sz w:val="22"/>
          <w:szCs w:val="22"/>
          <w:lang w:eastAsia="en-US"/>
        </w:rPr>
      </w:pPr>
    </w:p>
    <w:p w14:paraId="17B17393" w14:textId="77777777" w:rsidR="0082028D" w:rsidRPr="008C6849" w:rsidRDefault="0082028D" w:rsidP="0082028D">
      <w:p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Discussion should take place among all involved services (child and adult services) in relation to any risks that may be around for the young person and any decisions that will require to be made in relation to the young person when he/she turns 16. A decision should be reached in relation to whether an order under the 2000 Act, whether that be a Welfare and/or Financial Intervention Order or a Welfare/Financial Guardianship Order should be pursued. Whilst a decision may require to be made prior to the young person turning 16, in terms of </w:t>
      </w:r>
      <w:r w:rsidR="00B31982" w:rsidRPr="008C6849">
        <w:rPr>
          <w:rFonts w:ascii="Arial" w:eastAsia="Calibri" w:hAnsi="Arial" w:cs="Arial"/>
          <w:color w:val="000000"/>
          <w:sz w:val="22"/>
          <w:szCs w:val="22"/>
          <w:lang w:eastAsia="en-US"/>
        </w:rPr>
        <w:t xml:space="preserve">South Lanarkshire </w:t>
      </w:r>
      <w:r w:rsidRPr="008C6849">
        <w:rPr>
          <w:rFonts w:ascii="Arial" w:eastAsia="Calibri" w:hAnsi="Arial" w:cs="Arial"/>
          <w:color w:val="000000"/>
          <w:sz w:val="22"/>
          <w:szCs w:val="22"/>
          <w:lang w:eastAsia="en-US"/>
        </w:rPr>
        <w:t xml:space="preserve">procedures, a decision to seek an order under the 2000 Act can only be made at an Adults with Incapacity Case Conference. </w:t>
      </w:r>
    </w:p>
    <w:p w14:paraId="0DAB9EE1" w14:textId="77777777" w:rsidR="0082028D" w:rsidRPr="008C6849" w:rsidRDefault="0082028D" w:rsidP="0082028D">
      <w:pPr>
        <w:autoSpaceDE w:val="0"/>
        <w:autoSpaceDN w:val="0"/>
        <w:adjustRightInd w:val="0"/>
        <w:spacing w:line="276" w:lineRule="auto"/>
        <w:jc w:val="both"/>
        <w:rPr>
          <w:rFonts w:ascii="Arial" w:eastAsia="Calibri" w:hAnsi="Arial" w:cs="Arial"/>
          <w:color w:val="000000"/>
          <w:sz w:val="22"/>
          <w:szCs w:val="22"/>
          <w:lang w:eastAsia="en-US"/>
        </w:rPr>
      </w:pPr>
    </w:p>
    <w:p w14:paraId="0BFAD45D" w14:textId="77777777" w:rsidR="0082028D" w:rsidRPr="008C6849" w:rsidRDefault="0082028D" w:rsidP="0082028D">
      <w:pPr>
        <w:autoSpaceDE w:val="0"/>
        <w:autoSpaceDN w:val="0"/>
        <w:adjustRightInd w:val="0"/>
        <w:spacing w:line="276" w:lineRule="auto"/>
        <w:jc w:val="both"/>
        <w:rPr>
          <w:rFonts w:ascii="Arial" w:eastAsia="Calibri" w:hAnsi="Arial" w:cs="Arial"/>
          <w:color w:val="000000"/>
          <w:sz w:val="22"/>
          <w:szCs w:val="22"/>
          <w:lang w:eastAsia="en-US"/>
        </w:rPr>
      </w:pPr>
      <w:r w:rsidRPr="008C6849">
        <w:rPr>
          <w:rFonts w:ascii="Arial" w:eastAsia="Calibri" w:hAnsi="Arial" w:cs="Arial"/>
          <w:color w:val="000000"/>
          <w:sz w:val="22"/>
          <w:szCs w:val="22"/>
          <w:lang w:eastAsia="en-US"/>
        </w:rPr>
        <w:t xml:space="preserve">It is recognised that family members, carers or indeed anyone claiming an interest, </w:t>
      </w:r>
      <w:r w:rsidR="005E055A" w:rsidRPr="008C6849">
        <w:rPr>
          <w:rFonts w:ascii="Arial" w:eastAsia="Calibri" w:hAnsi="Arial" w:cs="Arial"/>
          <w:color w:val="000000"/>
          <w:sz w:val="22"/>
          <w:szCs w:val="22"/>
          <w:lang w:eastAsia="en-US"/>
        </w:rPr>
        <w:t xml:space="preserve">may </w:t>
      </w:r>
      <w:r w:rsidRPr="008C6849">
        <w:rPr>
          <w:rFonts w:ascii="Arial" w:eastAsia="Calibri" w:hAnsi="Arial" w:cs="Arial"/>
          <w:color w:val="000000"/>
          <w:sz w:val="22"/>
          <w:szCs w:val="22"/>
          <w:lang w:eastAsia="en-US"/>
        </w:rPr>
        <w:t xml:space="preserve">wish to take on the role of Intervener or Guardian </w:t>
      </w:r>
      <w:r w:rsidR="005E055A" w:rsidRPr="008C6849">
        <w:rPr>
          <w:rFonts w:ascii="Arial" w:eastAsia="Calibri" w:hAnsi="Arial" w:cs="Arial"/>
          <w:color w:val="000000"/>
          <w:sz w:val="22"/>
          <w:szCs w:val="22"/>
          <w:lang w:eastAsia="en-US"/>
        </w:rPr>
        <w:t xml:space="preserve">therefore </w:t>
      </w:r>
      <w:r w:rsidRPr="008C6849">
        <w:rPr>
          <w:rFonts w:ascii="Arial" w:eastAsia="Calibri" w:hAnsi="Arial" w:cs="Arial"/>
          <w:color w:val="000000"/>
          <w:sz w:val="22"/>
          <w:szCs w:val="22"/>
          <w:lang w:eastAsia="en-US"/>
        </w:rPr>
        <w:t xml:space="preserve">they should be encouraged to seek legal advice in this regard at the earliest opportunity. If this is not the case, however, responsibility will fall to the local authority to make an application, either to appoint the Chief Social Work Officer, Head of Finance, or a solicitor in private practice depending on the nature of the order. Section 79A of the 2000 Act makes provision for an application for Guardianship to be made, and indeed granted, up to three months prior to the young person turning 16, albeit the order will not come into force until their 16th birthday. This provision is useful in bridging the gap and allowing the transition between childhood and adulthood to be as seamless as possible. </w:t>
      </w:r>
    </w:p>
    <w:p w14:paraId="30B1B739" w14:textId="77777777" w:rsidR="00D5685C" w:rsidRPr="008C6849" w:rsidRDefault="00D5685C">
      <w:pPr>
        <w:tabs>
          <w:tab w:val="left" w:pos="1900"/>
        </w:tabs>
        <w:rPr>
          <w:rFonts w:ascii="Arial" w:hAnsi="Arial" w:cs="Arial"/>
          <w:color w:val="008000"/>
          <w:sz w:val="22"/>
          <w:szCs w:val="22"/>
        </w:rPr>
      </w:pPr>
    </w:p>
    <w:p w14:paraId="2CCECB77" w14:textId="77777777" w:rsidR="005D3555" w:rsidRPr="008C6849" w:rsidRDefault="005D3555" w:rsidP="00F972FB">
      <w:pPr>
        <w:jc w:val="right"/>
        <w:rPr>
          <w:rFonts w:ascii="Arial" w:hAnsi="Arial" w:cs="Arial"/>
          <w:sz w:val="22"/>
          <w:szCs w:val="22"/>
        </w:rPr>
      </w:pPr>
    </w:p>
    <w:p w14:paraId="14607232" w14:textId="77777777" w:rsidR="005D3555" w:rsidRPr="008C6849" w:rsidRDefault="005D3555" w:rsidP="00F972FB">
      <w:pPr>
        <w:jc w:val="right"/>
        <w:rPr>
          <w:rFonts w:ascii="Arial" w:hAnsi="Arial" w:cs="Arial"/>
          <w:sz w:val="22"/>
          <w:szCs w:val="22"/>
        </w:rPr>
      </w:pPr>
    </w:p>
    <w:p w14:paraId="53099319" w14:textId="77777777" w:rsidR="005D3555" w:rsidRPr="008C6849" w:rsidRDefault="005D3555" w:rsidP="00F972FB">
      <w:pPr>
        <w:jc w:val="right"/>
        <w:rPr>
          <w:rFonts w:ascii="Arial" w:hAnsi="Arial" w:cs="Arial"/>
          <w:sz w:val="22"/>
          <w:szCs w:val="22"/>
        </w:rPr>
      </w:pPr>
    </w:p>
    <w:p w14:paraId="315D02FF" w14:textId="77777777" w:rsidR="00E436E4" w:rsidRDefault="00E436E4" w:rsidP="0027116E">
      <w:pPr>
        <w:rPr>
          <w:rFonts w:ascii="Arial" w:hAnsi="Arial" w:cs="Arial"/>
          <w:sz w:val="22"/>
          <w:szCs w:val="22"/>
        </w:rPr>
      </w:pPr>
    </w:p>
    <w:p w14:paraId="5848AD1A" w14:textId="77777777" w:rsidR="00E436E4" w:rsidRDefault="00E436E4" w:rsidP="00F972FB">
      <w:pPr>
        <w:jc w:val="right"/>
        <w:rPr>
          <w:rFonts w:ascii="Arial" w:hAnsi="Arial" w:cs="Arial"/>
          <w:sz w:val="22"/>
          <w:szCs w:val="22"/>
        </w:rPr>
      </w:pPr>
    </w:p>
    <w:p w14:paraId="7725AEAF" w14:textId="77777777" w:rsidR="00E436E4" w:rsidRDefault="00E436E4" w:rsidP="00F972FB">
      <w:pPr>
        <w:jc w:val="right"/>
        <w:rPr>
          <w:rFonts w:ascii="Arial" w:hAnsi="Arial" w:cs="Arial"/>
          <w:sz w:val="22"/>
          <w:szCs w:val="22"/>
        </w:rPr>
      </w:pPr>
    </w:p>
    <w:p w14:paraId="7BAB7385" w14:textId="77777777" w:rsidR="00E436E4" w:rsidRDefault="00E436E4" w:rsidP="00F972FB">
      <w:pPr>
        <w:jc w:val="right"/>
        <w:rPr>
          <w:rFonts w:ascii="Arial" w:hAnsi="Arial" w:cs="Arial"/>
          <w:sz w:val="22"/>
          <w:szCs w:val="22"/>
        </w:rPr>
      </w:pPr>
    </w:p>
    <w:p w14:paraId="7B7BB092" w14:textId="77777777" w:rsidR="004909DE" w:rsidRDefault="004909DE" w:rsidP="00F972FB">
      <w:pPr>
        <w:jc w:val="right"/>
        <w:rPr>
          <w:rFonts w:ascii="Arial" w:hAnsi="Arial" w:cs="Arial"/>
          <w:sz w:val="22"/>
          <w:szCs w:val="22"/>
        </w:rPr>
      </w:pPr>
    </w:p>
    <w:p w14:paraId="5331C999" w14:textId="77777777" w:rsidR="004909DE" w:rsidRDefault="004909DE" w:rsidP="00F972FB">
      <w:pPr>
        <w:jc w:val="right"/>
        <w:rPr>
          <w:rFonts w:ascii="Arial" w:hAnsi="Arial" w:cs="Arial"/>
          <w:sz w:val="22"/>
          <w:szCs w:val="22"/>
        </w:rPr>
      </w:pPr>
    </w:p>
    <w:p w14:paraId="380FD676" w14:textId="77777777" w:rsidR="004909DE" w:rsidRDefault="004909DE" w:rsidP="00F972FB">
      <w:pPr>
        <w:jc w:val="right"/>
        <w:rPr>
          <w:rFonts w:ascii="Arial" w:hAnsi="Arial" w:cs="Arial"/>
          <w:sz w:val="22"/>
          <w:szCs w:val="22"/>
        </w:rPr>
      </w:pPr>
    </w:p>
    <w:p w14:paraId="52A34B93" w14:textId="77777777" w:rsidR="004909DE" w:rsidRDefault="004909DE" w:rsidP="00F972FB">
      <w:pPr>
        <w:jc w:val="right"/>
        <w:rPr>
          <w:rFonts w:ascii="Arial" w:hAnsi="Arial" w:cs="Arial"/>
          <w:sz w:val="22"/>
          <w:szCs w:val="22"/>
        </w:rPr>
      </w:pPr>
    </w:p>
    <w:p w14:paraId="5D973705" w14:textId="77777777" w:rsidR="004909DE" w:rsidRDefault="004909DE" w:rsidP="00F972FB">
      <w:pPr>
        <w:jc w:val="right"/>
        <w:rPr>
          <w:rFonts w:ascii="Arial" w:hAnsi="Arial" w:cs="Arial"/>
          <w:sz w:val="22"/>
          <w:szCs w:val="22"/>
        </w:rPr>
      </w:pPr>
    </w:p>
    <w:p w14:paraId="0D2694E2" w14:textId="77777777" w:rsidR="004909DE" w:rsidRDefault="004909DE" w:rsidP="00F972FB">
      <w:pPr>
        <w:jc w:val="right"/>
        <w:rPr>
          <w:rFonts w:ascii="Arial" w:hAnsi="Arial" w:cs="Arial"/>
          <w:sz w:val="22"/>
          <w:szCs w:val="22"/>
        </w:rPr>
      </w:pPr>
    </w:p>
    <w:p w14:paraId="1C2A6251" w14:textId="77777777" w:rsidR="004909DE" w:rsidRDefault="004909DE" w:rsidP="00F972FB">
      <w:pPr>
        <w:jc w:val="right"/>
        <w:rPr>
          <w:rFonts w:ascii="Arial" w:hAnsi="Arial" w:cs="Arial"/>
          <w:sz w:val="22"/>
          <w:szCs w:val="22"/>
        </w:rPr>
      </w:pPr>
    </w:p>
    <w:p w14:paraId="210A8A74" w14:textId="77777777" w:rsidR="004909DE" w:rsidRDefault="004909DE" w:rsidP="00F972FB">
      <w:pPr>
        <w:jc w:val="right"/>
        <w:rPr>
          <w:rFonts w:ascii="Arial" w:hAnsi="Arial" w:cs="Arial"/>
          <w:sz w:val="22"/>
          <w:szCs w:val="22"/>
        </w:rPr>
      </w:pPr>
    </w:p>
    <w:p w14:paraId="2C6E537E" w14:textId="77777777" w:rsidR="004909DE" w:rsidRDefault="004909DE" w:rsidP="00F972FB">
      <w:pPr>
        <w:jc w:val="right"/>
        <w:rPr>
          <w:rFonts w:ascii="Arial" w:hAnsi="Arial" w:cs="Arial"/>
          <w:sz w:val="22"/>
          <w:szCs w:val="22"/>
        </w:rPr>
      </w:pPr>
    </w:p>
    <w:p w14:paraId="1F85C9F7" w14:textId="77777777" w:rsidR="004909DE" w:rsidRDefault="004909DE" w:rsidP="00F972FB">
      <w:pPr>
        <w:jc w:val="right"/>
        <w:rPr>
          <w:rFonts w:ascii="Arial" w:hAnsi="Arial" w:cs="Arial"/>
          <w:sz w:val="22"/>
          <w:szCs w:val="22"/>
        </w:rPr>
      </w:pPr>
    </w:p>
    <w:p w14:paraId="5C1029F8" w14:textId="77777777" w:rsidR="00A2637E" w:rsidRDefault="00A2637E" w:rsidP="00F972FB">
      <w:pPr>
        <w:jc w:val="right"/>
        <w:rPr>
          <w:rFonts w:ascii="Arial" w:hAnsi="Arial" w:cs="Arial"/>
          <w:sz w:val="22"/>
          <w:szCs w:val="22"/>
        </w:rPr>
      </w:pPr>
    </w:p>
    <w:p w14:paraId="1CF670B2" w14:textId="77777777" w:rsidR="007725FA" w:rsidRDefault="007725FA" w:rsidP="00F972FB">
      <w:pPr>
        <w:jc w:val="right"/>
        <w:rPr>
          <w:rFonts w:ascii="Arial" w:hAnsi="Arial" w:cs="Arial"/>
          <w:sz w:val="22"/>
          <w:szCs w:val="22"/>
        </w:rPr>
      </w:pPr>
    </w:p>
    <w:p w14:paraId="7326F24C" w14:textId="77777777" w:rsidR="00A2637E" w:rsidRDefault="00A2637E" w:rsidP="00F972FB">
      <w:pPr>
        <w:jc w:val="right"/>
        <w:rPr>
          <w:rFonts w:ascii="Arial" w:hAnsi="Arial" w:cs="Arial"/>
          <w:sz w:val="22"/>
          <w:szCs w:val="22"/>
        </w:rPr>
      </w:pPr>
    </w:p>
    <w:p w14:paraId="382A3A55" w14:textId="77777777" w:rsidR="00A2637E" w:rsidRPr="008C6849" w:rsidRDefault="00A2637E" w:rsidP="00F972FB">
      <w:pPr>
        <w:jc w:val="right"/>
        <w:rPr>
          <w:rFonts w:ascii="Arial" w:hAnsi="Arial" w:cs="Arial"/>
          <w:sz w:val="22"/>
          <w:szCs w:val="22"/>
        </w:rPr>
      </w:pPr>
    </w:p>
    <w:p w14:paraId="470C97EF" w14:textId="77777777" w:rsidR="004909DE" w:rsidRDefault="004909DE" w:rsidP="00F972FB">
      <w:pPr>
        <w:jc w:val="right"/>
        <w:rPr>
          <w:rFonts w:ascii="Arial" w:hAnsi="Arial" w:cs="Arial"/>
          <w:sz w:val="22"/>
          <w:szCs w:val="22"/>
        </w:rPr>
      </w:pPr>
    </w:p>
    <w:p w14:paraId="492D897C" w14:textId="77777777" w:rsidR="004909DE" w:rsidRDefault="004909DE" w:rsidP="00F972FB">
      <w:pPr>
        <w:jc w:val="right"/>
        <w:rPr>
          <w:rFonts w:ascii="Arial" w:hAnsi="Arial" w:cs="Arial"/>
          <w:sz w:val="22"/>
          <w:szCs w:val="22"/>
        </w:rPr>
      </w:pPr>
    </w:p>
    <w:p w14:paraId="730035D5" w14:textId="77777777" w:rsidR="00F972FB" w:rsidRPr="008C6849" w:rsidRDefault="00175E34" w:rsidP="00F972FB">
      <w:pPr>
        <w:jc w:val="right"/>
        <w:rPr>
          <w:rFonts w:ascii="Arial" w:hAnsi="Arial" w:cs="Arial"/>
          <w:sz w:val="22"/>
          <w:szCs w:val="22"/>
        </w:rPr>
      </w:pPr>
      <w:r w:rsidRPr="008C6849">
        <w:rPr>
          <w:rFonts w:ascii="Arial" w:hAnsi="Arial" w:cs="Arial"/>
          <w:sz w:val="22"/>
          <w:szCs w:val="22"/>
        </w:rPr>
        <w:lastRenderedPageBreak/>
        <w:t>Appendi</w:t>
      </w:r>
      <w:r w:rsidR="00F972FB" w:rsidRPr="008C6849">
        <w:rPr>
          <w:rFonts w:ascii="Arial" w:hAnsi="Arial" w:cs="Arial"/>
          <w:sz w:val="22"/>
          <w:szCs w:val="22"/>
        </w:rPr>
        <w:t xml:space="preserve">x 2 </w:t>
      </w:r>
    </w:p>
    <w:p w14:paraId="6A1E19C6" w14:textId="77777777" w:rsidR="00F972FB" w:rsidRPr="008C6849" w:rsidRDefault="00F972FB" w:rsidP="00F972FB">
      <w:pPr>
        <w:rPr>
          <w:rFonts w:ascii="Arial" w:hAnsi="Arial" w:cs="Arial"/>
          <w:sz w:val="22"/>
          <w:szCs w:val="22"/>
        </w:rPr>
      </w:pPr>
    </w:p>
    <w:p w14:paraId="1FCFA244" w14:textId="77777777" w:rsidR="00D5685C" w:rsidRPr="008C6849" w:rsidRDefault="00D5685C" w:rsidP="00F972FB">
      <w:pPr>
        <w:rPr>
          <w:rFonts w:ascii="Arial" w:hAnsi="Arial" w:cs="Arial"/>
          <w:b/>
          <w:sz w:val="22"/>
          <w:szCs w:val="22"/>
        </w:rPr>
      </w:pPr>
      <w:r w:rsidRPr="008C6849">
        <w:rPr>
          <w:rFonts w:ascii="Arial" w:hAnsi="Arial" w:cs="Arial"/>
          <w:b/>
          <w:sz w:val="22"/>
          <w:szCs w:val="22"/>
        </w:rPr>
        <w:t xml:space="preserve">Important </w:t>
      </w:r>
      <w:r w:rsidR="00A61C69" w:rsidRPr="008C6849">
        <w:rPr>
          <w:rFonts w:ascii="Arial" w:hAnsi="Arial" w:cs="Arial"/>
          <w:b/>
          <w:sz w:val="22"/>
          <w:szCs w:val="22"/>
        </w:rPr>
        <w:t>Information Sources</w:t>
      </w:r>
    </w:p>
    <w:p w14:paraId="7B90BC4D" w14:textId="77777777" w:rsidR="00CB3443" w:rsidRPr="008C6849" w:rsidRDefault="00CB3443" w:rsidP="00CB3443">
      <w:pPr>
        <w:pStyle w:val="Default"/>
        <w:rPr>
          <w:sz w:val="22"/>
          <w:szCs w:val="22"/>
        </w:rPr>
      </w:pPr>
    </w:p>
    <w:p w14:paraId="7A94DF9D" w14:textId="77777777" w:rsidR="00CB3443" w:rsidRPr="008C6849" w:rsidRDefault="00CB3443" w:rsidP="00CB3443">
      <w:pPr>
        <w:pStyle w:val="Default"/>
        <w:rPr>
          <w:sz w:val="22"/>
          <w:szCs w:val="22"/>
          <w:u w:val="single"/>
        </w:rPr>
      </w:pPr>
      <w:r w:rsidRPr="008C6849">
        <w:rPr>
          <w:bCs/>
          <w:sz w:val="22"/>
          <w:szCs w:val="22"/>
          <w:u w:val="single"/>
        </w:rPr>
        <w:t>Legislation</w:t>
      </w:r>
      <w:r w:rsidRPr="008C6849">
        <w:rPr>
          <w:sz w:val="22"/>
          <w:szCs w:val="22"/>
          <w:u w:val="single"/>
        </w:rPr>
        <w:t xml:space="preserve"> </w:t>
      </w:r>
    </w:p>
    <w:p w14:paraId="3C537DCD" w14:textId="77777777" w:rsidR="00CB3443" w:rsidRPr="008C6849" w:rsidRDefault="00CB3443" w:rsidP="00CB3443">
      <w:pPr>
        <w:pStyle w:val="Default"/>
        <w:rPr>
          <w:sz w:val="22"/>
          <w:szCs w:val="22"/>
        </w:rPr>
      </w:pPr>
    </w:p>
    <w:p w14:paraId="6A0DED5F" w14:textId="77777777" w:rsidR="00CB3443" w:rsidRPr="008C6849" w:rsidRDefault="00CB3443" w:rsidP="009E5AA4">
      <w:pPr>
        <w:pStyle w:val="Default"/>
        <w:numPr>
          <w:ilvl w:val="0"/>
          <w:numId w:val="47"/>
        </w:numPr>
        <w:rPr>
          <w:sz w:val="22"/>
          <w:szCs w:val="22"/>
        </w:rPr>
      </w:pPr>
      <w:r w:rsidRPr="008C6849">
        <w:rPr>
          <w:sz w:val="22"/>
          <w:szCs w:val="22"/>
        </w:rPr>
        <w:t xml:space="preserve">Social Work (Scotland) Act 1968 </w:t>
      </w:r>
    </w:p>
    <w:p w14:paraId="335855CA" w14:textId="77777777" w:rsidR="00CB3443" w:rsidRPr="008C6849" w:rsidRDefault="00CB3443" w:rsidP="009E5AA4">
      <w:pPr>
        <w:pStyle w:val="Default"/>
        <w:numPr>
          <w:ilvl w:val="0"/>
          <w:numId w:val="47"/>
        </w:numPr>
        <w:rPr>
          <w:sz w:val="22"/>
          <w:szCs w:val="22"/>
        </w:rPr>
      </w:pPr>
      <w:r w:rsidRPr="008C6849">
        <w:rPr>
          <w:sz w:val="22"/>
          <w:szCs w:val="22"/>
        </w:rPr>
        <w:t xml:space="preserve">Local Government (Scotland) Act 1973 </w:t>
      </w:r>
    </w:p>
    <w:p w14:paraId="5EDFFF05" w14:textId="77777777" w:rsidR="00CB3443" w:rsidRPr="008C6849" w:rsidRDefault="00CB3443" w:rsidP="009E5AA4">
      <w:pPr>
        <w:pStyle w:val="Default"/>
        <w:numPr>
          <w:ilvl w:val="0"/>
          <w:numId w:val="47"/>
        </w:numPr>
        <w:rPr>
          <w:sz w:val="22"/>
          <w:szCs w:val="22"/>
        </w:rPr>
      </w:pPr>
      <w:r w:rsidRPr="008C6849">
        <w:rPr>
          <w:sz w:val="22"/>
          <w:szCs w:val="22"/>
        </w:rPr>
        <w:t xml:space="preserve">Local Government (Scotland) Act 1994 </w:t>
      </w:r>
    </w:p>
    <w:p w14:paraId="52475E73" w14:textId="77777777" w:rsidR="00CB3443" w:rsidRPr="008C6849" w:rsidRDefault="00CB3443" w:rsidP="009E5AA4">
      <w:pPr>
        <w:pStyle w:val="Default"/>
        <w:numPr>
          <w:ilvl w:val="0"/>
          <w:numId w:val="47"/>
        </w:numPr>
        <w:rPr>
          <w:sz w:val="22"/>
          <w:szCs w:val="22"/>
        </w:rPr>
      </w:pPr>
      <w:r w:rsidRPr="008C6849">
        <w:rPr>
          <w:sz w:val="22"/>
          <w:szCs w:val="22"/>
        </w:rPr>
        <w:t xml:space="preserve">Human Rights Act 1998 </w:t>
      </w:r>
    </w:p>
    <w:p w14:paraId="16FF3061" w14:textId="77777777" w:rsidR="00CB3443" w:rsidRPr="008C6849" w:rsidRDefault="00CB3443" w:rsidP="009E5AA4">
      <w:pPr>
        <w:pStyle w:val="Default"/>
        <w:numPr>
          <w:ilvl w:val="0"/>
          <w:numId w:val="47"/>
        </w:numPr>
        <w:rPr>
          <w:sz w:val="22"/>
          <w:szCs w:val="22"/>
        </w:rPr>
      </w:pPr>
      <w:r w:rsidRPr="008C6849">
        <w:rPr>
          <w:sz w:val="22"/>
          <w:szCs w:val="22"/>
        </w:rPr>
        <w:t xml:space="preserve">Data Protection Act.1998 </w:t>
      </w:r>
    </w:p>
    <w:p w14:paraId="56EFC178" w14:textId="77777777" w:rsidR="00CB3443" w:rsidRPr="008C6849" w:rsidRDefault="00CB3443" w:rsidP="009E5AA4">
      <w:pPr>
        <w:pStyle w:val="Default"/>
        <w:numPr>
          <w:ilvl w:val="0"/>
          <w:numId w:val="47"/>
        </w:numPr>
        <w:rPr>
          <w:sz w:val="22"/>
          <w:szCs w:val="22"/>
        </w:rPr>
      </w:pPr>
      <w:r w:rsidRPr="008C6849">
        <w:rPr>
          <w:sz w:val="22"/>
          <w:szCs w:val="22"/>
        </w:rPr>
        <w:t xml:space="preserve">Adults with Incapacity (Scotland) Act 2000 </w:t>
      </w:r>
    </w:p>
    <w:p w14:paraId="46DDF654" w14:textId="77777777" w:rsidR="00CB3443" w:rsidRPr="008C6849" w:rsidRDefault="00CB3443" w:rsidP="009E5AA4">
      <w:pPr>
        <w:pStyle w:val="Default"/>
        <w:numPr>
          <w:ilvl w:val="0"/>
          <w:numId w:val="47"/>
        </w:numPr>
        <w:rPr>
          <w:sz w:val="22"/>
          <w:szCs w:val="22"/>
        </w:rPr>
      </w:pPr>
      <w:r w:rsidRPr="008C6849">
        <w:rPr>
          <w:sz w:val="22"/>
          <w:szCs w:val="22"/>
        </w:rPr>
        <w:t xml:space="preserve">Protection from Abuse (Scotland) Act 2001 </w:t>
      </w:r>
    </w:p>
    <w:p w14:paraId="4C3FD745" w14:textId="77777777" w:rsidR="00CB3443" w:rsidRPr="008C6849" w:rsidRDefault="00CB3443" w:rsidP="009E5AA4">
      <w:pPr>
        <w:pStyle w:val="Default"/>
        <w:numPr>
          <w:ilvl w:val="0"/>
          <w:numId w:val="47"/>
        </w:numPr>
        <w:rPr>
          <w:sz w:val="22"/>
          <w:szCs w:val="22"/>
        </w:rPr>
      </w:pPr>
      <w:r w:rsidRPr="008C6849">
        <w:rPr>
          <w:sz w:val="22"/>
          <w:szCs w:val="22"/>
        </w:rPr>
        <w:t xml:space="preserve">Regulation of Care (Scotland) Act 2001 </w:t>
      </w:r>
    </w:p>
    <w:p w14:paraId="48325B57" w14:textId="77777777" w:rsidR="00CB3443" w:rsidRPr="008C6849" w:rsidRDefault="00CB3443" w:rsidP="009E5AA4">
      <w:pPr>
        <w:pStyle w:val="Default"/>
        <w:numPr>
          <w:ilvl w:val="0"/>
          <w:numId w:val="47"/>
        </w:numPr>
        <w:rPr>
          <w:sz w:val="22"/>
          <w:szCs w:val="22"/>
        </w:rPr>
      </w:pPr>
      <w:r w:rsidRPr="008C6849">
        <w:rPr>
          <w:sz w:val="22"/>
          <w:szCs w:val="22"/>
        </w:rPr>
        <w:t xml:space="preserve">Community Care and Health (Scotland) Act 2002 </w:t>
      </w:r>
    </w:p>
    <w:p w14:paraId="4EE6FA50" w14:textId="77777777" w:rsidR="00CB3443" w:rsidRPr="008C6849" w:rsidRDefault="00CB3443" w:rsidP="009E5AA4">
      <w:pPr>
        <w:pStyle w:val="Default"/>
        <w:numPr>
          <w:ilvl w:val="0"/>
          <w:numId w:val="47"/>
        </w:numPr>
        <w:rPr>
          <w:sz w:val="22"/>
          <w:szCs w:val="22"/>
        </w:rPr>
      </w:pPr>
      <w:r w:rsidRPr="008C6849">
        <w:rPr>
          <w:sz w:val="22"/>
          <w:szCs w:val="22"/>
        </w:rPr>
        <w:t xml:space="preserve">Mental Health (Care and Treatment) (Scotland) Act 2003 </w:t>
      </w:r>
    </w:p>
    <w:p w14:paraId="0E1DA383" w14:textId="77777777" w:rsidR="00CB3443" w:rsidRPr="008C6849" w:rsidRDefault="00CB3443" w:rsidP="009E5AA4">
      <w:pPr>
        <w:pStyle w:val="Default"/>
        <w:numPr>
          <w:ilvl w:val="0"/>
          <w:numId w:val="47"/>
        </w:numPr>
        <w:rPr>
          <w:sz w:val="22"/>
          <w:szCs w:val="22"/>
        </w:rPr>
      </w:pPr>
      <w:r w:rsidRPr="008C6849">
        <w:rPr>
          <w:sz w:val="22"/>
          <w:szCs w:val="22"/>
        </w:rPr>
        <w:t xml:space="preserve">Antisocial Behaviour etc. (Scotland) Act 2004 </w:t>
      </w:r>
    </w:p>
    <w:p w14:paraId="221680E7" w14:textId="77777777" w:rsidR="00CB3443" w:rsidRPr="008C6849" w:rsidRDefault="00CB3443" w:rsidP="009E5AA4">
      <w:pPr>
        <w:pStyle w:val="Default"/>
        <w:numPr>
          <w:ilvl w:val="0"/>
          <w:numId w:val="47"/>
        </w:numPr>
        <w:rPr>
          <w:sz w:val="22"/>
          <w:szCs w:val="22"/>
        </w:rPr>
      </w:pPr>
      <w:r w:rsidRPr="008C6849">
        <w:rPr>
          <w:sz w:val="22"/>
          <w:szCs w:val="22"/>
        </w:rPr>
        <w:t xml:space="preserve">Vulnerable Witnesses (Scotland) Act 2004 </w:t>
      </w:r>
    </w:p>
    <w:p w14:paraId="545BED1E" w14:textId="77777777" w:rsidR="00CB3443" w:rsidRPr="008C6849" w:rsidRDefault="00CB3443" w:rsidP="009E5AA4">
      <w:pPr>
        <w:pStyle w:val="Default"/>
        <w:numPr>
          <w:ilvl w:val="0"/>
          <w:numId w:val="47"/>
        </w:numPr>
        <w:rPr>
          <w:sz w:val="22"/>
          <w:szCs w:val="22"/>
        </w:rPr>
      </w:pPr>
      <w:r w:rsidRPr="008C6849">
        <w:rPr>
          <w:sz w:val="22"/>
          <w:szCs w:val="22"/>
        </w:rPr>
        <w:t xml:space="preserve">Emergency Workers (Scotland) Act 2005 </w:t>
      </w:r>
    </w:p>
    <w:p w14:paraId="65A47183" w14:textId="77777777" w:rsidR="00CB3443" w:rsidRPr="008C6849" w:rsidRDefault="00CB3443" w:rsidP="009E5AA4">
      <w:pPr>
        <w:pStyle w:val="Default"/>
        <w:numPr>
          <w:ilvl w:val="0"/>
          <w:numId w:val="47"/>
        </w:numPr>
        <w:rPr>
          <w:sz w:val="22"/>
          <w:szCs w:val="22"/>
        </w:rPr>
      </w:pPr>
      <w:r w:rsidRPr="008C6849">
        <w:rPr>
          <w:sz w:val="22"/>
          <w:szCs w:val="22"/>
        </w:rPr>
        <w:t xml:space="preserve">Adult Support and Protection (Scotland) Act 2007 </w:t>
      </w:r>
    </w:p>
    <w:p w14:paraId="70A391B8" w14:textId="77777777" w:rsidR="00CB3443" w:rsidRPr="008C6849" w:rsidRDefault="00CB3443" w:rsidP="009E5AA4">
      <w:pPr>
        <w:pStyle w:val="Default"/>
        <w:numPr>
          <w:ilvl w:val="0"/>
          <w:numId w:val="47"/>
        </w:numPr>
        <w:rPr>
          <w:sz w:val="22"/>
          <w:szCs w:val="22"/>
        </w:rPr>
      </w:pPr>
      <w:r w:rsidRPr="008C6849">
        <w:rPr>
          <w:sz w:val="22"/>
          <w:szCs w:val="22"/>
        </w:rPr>
        <w:t xml:space="preserve">Protection of Vulnerable Groups (Scotland) Act 2007 </w:t>
      </w:r>
    </w:p>
    <w:p w14:paraId="4E1A2599" w14:textId="77777777" w:rsidR="00CB3443" w:rsidRPr="008C6849" w:rsidRDefault="00CB3443" w:rsidP="009E5AA4">
      <w:pPr>
        <w:pStyle w:val="Default"/>
        <w:numPr>
          <w:ilvl w:val="0"/>
          <w:numId w:val="47"/>
        </w:numPr>
        <w:rPr>
          <w:sz w:val="22"/>
          <w:szCs w:val="22"/>
        </w:rPr>
      </w:pPr>
      <w:r w:rsidRPr="008C6849">
        <w:rPr>
          <w:sz w:val="22"/>
          <w:szCs w:val="22"/>
        </w:rPr>
        <w:t xml:space="preserve">Public Health etc. (Scotland) Act 2008 </w:t>
      </w:r>
    </w:p>
    <w:p w14:paraId="5C212BD5" w14:textId="77777777" w:rsidR="00CB3443" w:rsidRPr="008C6849" w:rsidRDefault="00CB3443" w:rsidP="009E5AA4">
      <w:pPr>
        <w:pStyle w:val="Default"/>
        <w:numPr>
          <w:ilvl w:val="0"/>
          <w:numId w:val="47"/>
        </w:numPr>
        <w:rPr>
          <w:sz w:val="22"/>
          <w:szCs w:val="22"/>
        </w:rPr>
      </w:pPr>
      <w:r w:rsidRPr="008C6849">
        <w:rPr>
          <w:sz w:val="22"/>
          <w:szCs w:val="22"/>
        </w:rPr>
        <w:t xml:space="preserve">Sexual Offences (Scotland) Act 2009 </w:t>
      </w:r>
    </w:p>
    <w:p w14:paraId="7F9B6EA1" w14:textId="77777777" w:rsidR="00CB3443" w:rsidRPr="008C6849" w:rsidRDefault="00CB3443" w:rsidP="009E5AA4">
      <w:pPr>
        <w:pStyle w:val="Default"/>
        <w:numPr>
          <w:ilvl w:val="0"/>
          <w:numId w:val="47"/>
        </w:numPr>
        <w:rPr>
          <w:sz w:val="22"/>
          <w:szCs w:val="22"/>
        </w:rPr>
      </w:pPr>
      <w:r w:rsidRPr="008C6849">
        <w:rPr>
          <w:sz w:val="22"/>
          <w:szCs w:val="22"/>
        </w:rPr>
        <w:t xml:space="preserve">Offences (Aggravation by Prejudice) (Scotland) Act 2009 </w:t>
      </w:r>
    </w:p>
    <w:p w14:paraId="08F0180B" w14:textId="77777777" w:rsidR="00CB3443" w:rsidRPr="008C6849" w:rsidRDefault="00CB3443" w:rsidP="009E5AA4">
      <w:pPr>
        <w:pStyle w:val="Default"/>
        <w:numPr>
          <w:ilvl w:val="0"/>
          <w:numId w:val="47"/>
        </w:numPr>
        <w:rPr>
          <w:sz w:val="22"/>
          <w:szCs w:val="22"/>
        </w:rPr>
      </w:pPr>
      <w:r w:rsidRPr="008C6849">
        <w:rPr>
          <w:sz w:val="22"/>
          <w:szCs w:val="22"/>
        </w:rPr>
        <w:t xml:space="preserve">Equalities Act 2010 </w:t>
      </w:r>
    </w:p>
    <w:p w14:paraId="7DD713B7" w14:textId="4A8C4044" w:rsidR="00CB3443" w:rsidRPr="008C6849" w:rsidRDefault="00CB3443" w:rsidP="009E5AA4">
      <w:pPr>
        <w:pStyle w:val="Default"/>
        <w:numPr>
          <w:ilvl w:val="0"/>
          <w:numId w:val="47"/>
        </w:numPr>
        <w:rPr>
          <w:sz w:val="22"/>
          <w:szCs w:val="22"/>
        </w:rPr>
      </w:pPr>
      <w:r w:rsidRPr="008C6849">
        <w:rPr>
          <w:sz w:val="22"/>
          <w:szCs w:val="22"/>
        </w:rPr>
        <w:t xml:space="preserve">Children’s </w:t>
      </w:r>
      <w:r w:rsidR="005D3153">
        <w:rPr>
          <w:sz w:val="22"/>
          <w:szCs w:val="22"/>
        </w:rPr>
        <w:t>H</w:t>
      </w:r>
      <w:r w:rsidRPr="008C6849">
        <w:rPr>
          <w:sz w:val="22"/>
          <w:szCs w:val="22"/>
        </w:rPr>
        <w:t>earing (Scotland) Act 2011</w:t>
      </w:r>
    </w:p>
    <w:p w14:paraId="3F1C5CC0" w14:textId="77777777" w:rsidR="00CB3443" w:rsidRPr="008C6849" w:rsidRDefault="00CB3443" w:rsidP="009E5AA4">
      <w:pPr>
        <w:pStyle w:val="Default"/>
        <w:numPr>
          <w:ilvl w:val="0"/>
          <w:numId w:val="47"/>
        </w:numPr>
        <w:rPr>
          <w:sz w:val="22"/>
          <w:szCs w:val="22"/>
        </w:rPr>
      </w:pPr>
      <w:r w:rsidRPr="008C6849">
        <w:rPr>
          <w:sz w:val="22"/>
          <w:szCs w:val="22"/>
        </w:rPr>
        <w:t xml:space="preserve">Domestic Abuse (Scotland) Act 2011 </w:t>
      </w:r>
    </w:p>
    <w:p w14:paraId="3E1F0299" w14:textId="77777777" w:rsidR="00CB3443" w:rsidRPr="008C6849" w:rsidRDefault="00CB3443" w:rsidP="009E5AA4">
      <w:pPr>
        <w:pStyle w:val="Default"/>
        <w:numPr>
          <w:ilvl w:val="0"/>
          <w:numId w:val="47"/>
        </w:numPr>
        <w:rPr>
          <w:sz w:val="22"/>
          <w:szCs w:val="22"/>
        </w:rPr>
      </w:pPr>
      <w:r w:rsidRPr="008C6849">
        <w:rPr>
          <w:sz w:val="22"/>
          <w:szCs w:val="22"/>
        </w:rPr>
        <w:t>Forced Marriage etc (Protection and Jurisdiction) (Scotland) Act 2011</w:t>
      </w:r>
    </w:p>
    <w:p w14:paraId="46B3810C" w14:textId="77777777" w:rsidR="00CB3443" w:rsidRPr="008C6849" w:rsidRDefault="00CB3443" w:rsidP="009E5AA4">
      <w:pPr>
        <w:pStyle w:val="Default"/>
        <w:numPr>
          <w:ilvl w:val="0"/>
          <w:numId w:val="47"/>
        </w:numPr>
        <w:rPr>
          <w:sz w:val="22"/>
          <w:szCs w:val="22"/>
        </w:rPr>
      </w:pPr>
      <w:r w:rsidRPr="008C6849">
        <w:rPr>
          <w:sz w:val="22"/>
          <w:szCs w:val="22"/>
        </w:rPr>
        <w:t xml:space="preserve">Police and Fire Reform (Scotland) Act 2012 </w:t>
      </w:r>
    </w:p>
    <w:p w14:paraId="6F6A7E8D" w14:textId="77777777" w:rsidR="00CB3443" w:rsidRPr="008C6849" w:rsidRDefault="00CB3443" w:rsidP="009E5AA4">
      <w:pPr>
        <w:pStyle w:val="Default"/>
        <w:numPr>
          <w:ilvl w:val="0"/>
          <w:numId w:val="47"/>
        </w:numPr>
        <w:rPr>
          <w:sz w:val="22"/>
          <w:szCs w:val="22"/>
        </w:rPr>
      </w:pPr>
      <w:r w:rsidRPr="008C6849">
        <w:rPr>
          <w:sz w:val="22"/>
          <w:szCs w:val="22"/>
        </w:rPr>
        <w:t xml:space="preserve">Victims and Witnesses (Scotland) Act 2014 </w:t>
      </w:r>
    </w:p>
    <w:p w14:paraId="6385D537" w14:textId="77777777" w:rsidR="00CB3443" w:rsidRPr="008C6849" w:rsidRDefault="00CB3443" w:rsidP="009E5AA4">
      <w:pPr>
        <w:pStyle w:val="Default"/>
        <w:numPr>
          <w:ilvl w:val="0"/>
          <w:numId w:val="47"/>
        </w:numPr>
        <w:rPr>
          <w:sz w:val="22"/>
          <w:szCs w:val="22"/>
        </w:rPr>
      </w:pPr>
      <w:r w:rsidRPr="008C6849">
        <w:rPr>
          <w:sz w:val="22"/>
          <w:szCs w:val="22"/>
        </w:rPr>
        <w:t xml:space="preserve">Anti-social behaviour, Crime and Policing Act 2014 </w:t>
      </w:r>
    </w:p>
    <w:p w14:paraId="205191B3" w14:textId="77777777" w:rsidR="00565542" w:rsidRPr="008C6849" w:rsidRDefault="00CB3443" w:rsidP="009E5AA4">
      <w:pPr>
        <w:numPr>
          <w:ilvl w:val="0"/>
          <w:numId w:val="47"/>
        </w:numPr>
        <w:rPr>
          <w:rFonts w:ascii="Arial" w:hAnsi="Arial" w:cs="Arial"/>
          <w:sz w:val="22"/>
          <w:szCs w:val="22"/>
        </w:rPr>
      </w:pPr>
      <w:r w:rsidRPr="008C6849">
        <w:rPr>
          <w:rFonts w:ascii="Arial" w:hAnsi="Arial" w:cs="Arial"/>
          <w:sz w:val="22"/>
          <w:szCs w:val="22"/>
        </w:rPr>
        <w:t xml:space="preserve">Children and Young Persons (Scotland) Act 2014 </w:t>
      </w:r>
    </w:p>
    <w:p w14:paraId="744F3706" w14:textId="77777777" w:rsidR="00CB3443" w:rsidRPr="008C6849" w:rsidRDefault="00CB3443" w:rsidP="00CB3443">
      <w:pPr>
        <w:rPr>
          <w:rFonts w:ascii="Arial" w:hAnsi="Arial" w:cs="Arial"/>
          <w:b/>
          <w:sz w:val="22"/>
          <w:szCs w:val="22"/>
        </w:rPr>
      </w:pPr>
    </w:p>
    <w:p w14:paraId="1DFEC776" w14:textId="77777777" w:rsidR="00A61C69" w:rsidRPr="008C6849" w:rsidRDefault="009E5AA4" w:rsidP="00A61C69">
      <w:pPr>
        <w:rPr>
          <w:rFonts w:ascii="Arial" w:hAnsi="Arial" w:cs="Arial"/>
          <w:b/>
          <w:sz w:val="22"/>
          <w:szCs w:val="22"/>
        </w:rPr>
      </w:pPr>
      <w:r w:rsidRPr="008C6849">
        <w:rPr>
          <w:rFonts w:ascii="Arial" w:hAnsi="Arial" w:cs="Arial"/>
          <w:b/>
          <w:sz w:val="22"/>
          <w:szCs w:val="22"/>
        </w:rPr>
        <w:t>Web based information:</w:t>
      </w:r>
    </w:p>
    <w:p w14:paraId="5236AB18" w14:textId="77777777" w:rsidR="00A61C69" w:rsidRPr="008C6849" w:rsidRDefault="00A61C69" w:rsidP="00A61C69">
      <w:pPr>
        <w:rPr>
          <w:rFonts w:ascii="Arial" w:hAnsi="Arial" w:cs="Arial"/>
          <w:color w:val="000080"/>
          <w:sz w:val="22"/>
          <w:szCs w:val="22"/>
        </w:rPr>
      </w:pPr>
    </w:p>
    <w:p w14:paraId="164E9E86" w14:textId="77777777" w:rsidR="009E5AA4" w:rsidRPr="000F6CAB" w:rsidRDefault="009E5AA4" w:rsidP="009E5AA4">
      <w:pPr>
        <w:numPr>
          <w:ilvl w:val="0"/>
          <w:numId w:val="48"/>
        </w:numPr>
        <w:rPr>
          <w:rFonts w:ascii="Arial" w:hAnsi="Arial" w:cs="Arial"/>
          <w:color w:val="1F497D"/>
          <w:sz w:val="22"/>
          <w:szCs w:val="22"/>
        </w:rPr>
      </w:pPr>
      <w:hyperlink r:id="rId27" w:history="1">
        <w:r w:rsidRPr="000F6CAB">
          <w:rPr>
            <w:rStyle w:val="Hyperlink"/>
            <w:rFonts w:ascii="Arial" w:hAnsi="Arial" w:cs="Arial"/>
            <w:color w:val="1F497D"/>
            <w:sz w:val="22"/>
            <w:szCs w:val="22"/>
          </w:rPr>
          <w:t>Act Against Harm</w:t>
        </w:r>
      </w:hyperlink>
    </w:p>
    <w:p w14:paraId="6124363F" w14:textId="77777777" w:rsidR="009E5AA4" w:rsidRPr="000F6CAB" w:rsidRDefault="009E5AA4" w:rsidP="009E5AA4">
      <w:pPr>
        <w:numPr>
          <w:ilvl w:val="0"/>
          <w:numId w:val="48"/>
        </w:numPr>
        <w:rPr>
          <w:rFonts w:ascii="Arial" w:hAnsi="Arial" w:cs="Arial"/>
          <w:color w:val="1F497D"/>
          <w:sz w:val="22"/>
          <w:szCs w:val="22"/>
        </w:rPr>
      </w:pPr>
      <w:hyperlink r:id="rId28" w:history="1">
        <w:r w:rsidRPr="000F6CAB">
          <w:rPr>
            <w:rStyle w:val="Hyperlink"/>
            <w:rFonts w:ascii="Arial" w:hAnsi="Arial" w:cs="Arial"/>
            <w:color w:val="1F497D"/>
            <w:sz w:val="22"/>
            <w:szCs w:val="22"/>
          </w:rPr>
          <w:t>Scottish Care - Adult Protection</w:t>
        </w:r>
      </w:hyperlink>
    </w:p>
    <w:p w14:paraId="4541F83C" w14:textId="77777777" w:rsidR="009E5AA4" w:rsidRPr="000F6CAB" w:rsidRDefault="009E5AA4" w:rsidP="009E5AA4">
      <w:pPr>
        <w:numPr>
          <w:ilvl w:val="0"/>
          <w:numId w:val="48"/>
        </w:numPr>
        <w:rPr>
          <w:rFonts w:ascii="Arial" w:hAnsi="Arial" w:cs="Arial"/>
          <w:color w:val="1F497D"/>
          <w:sz w:val="22"/>
          <w:szCs w:val="22"/>
        </w:rPr>
      </w:pPr>
      <w:hyperlink r:id="rId29" w:history="1">
        <w:r w:rsidRPr="000F6CAB">
          <w:rPr>
            <w:rStyle w:val="Hyperlink"/>
            <w:rFonts w:ascii="Arial" w:hAnsi="Arial" w:cs="Arial"/>
            <w:color w:val="1F497D"/>
            <w:sz w:val="22"/>
            <w:szCs w:val="22"/>
          </w:rPr>
          <w:t>Scottish Government - Adult Protection</w:t>
        </w:r>
      </w:hyperlink>
    </w:p>
    <w:p w14:paraId="0EDCFE7A" w14:textId="77777777" w:rsidR="00A61C69" w:rsidRPr="000F6CAB" w:rsidRDefault="009E5AA4" w:rsidP="00A61C69">
      <w:pPr>
        <w:numPr>
          <w:ilvl w:val="0"/>
          <w:numId w:val="48"/>
        </w:numPr>
        <w:rPr>
          <w:rFonts w:ascii="Arial" w:hAnsi="Arial" w:cs="Arial"/>
          <w:color w:val="1F497D"/>
          <w:sz w:val="22"/>
          <w:szCs w:val="22"/>
        </w:rPr>
      </w:pPr>
      <w:hyperlink r:id="rId30" w:history="1">
        <w:r w:rsidRPr="000F6CAB">
          <w:rPr>
            <w:rStyle w:val="Hyperlink"/>
            <w:rFonts w:ascii="Arial" w:hAnsi="Arial" w:cs="Arial"/>
            <w:color w:val="1F497D"/>
            <w:sz w:val="22"/>
            <w:szCs w:val="22"/>
          </w:rPr>
          <w:t>Action on Elder Abuse Hotline</w:t>
        </w:r>
      </w:hyperlink>
    </w:p>
    <w:p w14:paraId="4F1B3848" w14:textId="77777777" w:rsidR="005E055A" w:rsidRPr="000F6CAB" w:rsidRDefault="005E055A" w:rsidP="00A61C69">
      <w:pPr>
        <w:numPr>
          <w:ilvl w:val="0"/>
          <w:numId w:val="48"/>
        </w:numPr>
        <w:rPr>
          <w:rFonts w:ascii="Arial" w:hAnsi="Arial" w:cs="Arial"/>
          <w:color w:val="1F497D"/>
          <w:sz w:val="22"/>
          <w:szCs w:val="22"/>
        </w:rPr>
      </w:pPr>
      <w:hyperlink r:id="rId31" w:history="1">
        <w:r w:rsidRPr="000F6CAB">
          <w:rPr>
            <w:rStyle w:val="Hyperlink"/>
            <w:rFonts w:ascii="Arial" w:hAnsi="Arial" w:cs="Arial"/>
            <w:color w:val="1F497D"/>
            <w:sz w:val="22"/>
            <w:szCs w:val="22"/>
          </w:rPr>
          <w:t>www.adultprotectionsouthlanarkshire.org.uk</w:t>
        </w:r>
      </w:hyperlink>
    </w:p>
    <w:p w14:paraId="624AF134" w14:textId="77777777" w:rsidR="005E055A" w:rsidRPr="005D3153" w:rsidRDefault="005E055A" w:rsidP="00A61C69">
      <w:pPr>
        <w:numPr>
          <w:ilvl w:val="0"/>
          <w:numId w:val="48"/>
        </w:numPr>
        <w:rPr>
          <w:rStyle w:val="Hyperlink"/>
          <w:rFonts w:ascii="Arial" w:hAnsi="Arial" w:cs="Arial"/>
          <w:color w:val="1F497D"/>
          <w:sz w:val="22"/>
          <w:szCs w:val="22"/>
          <w:u w:val="none"/>
        </w:rPr>
      </w:pPr>
      <w:hyperlink r:id="rId32" w:history="1">
        <w:r w:rsidRPr="000F6CAB">
          <w:rPr>
            <w:rStyle w:val="Hyperlink"/>
            <w:rFonts w:ascii="Arial" w:hAnsi="Arial" w:cs="Arial"/>
            <w:color w:val="1F497D"/>
            <w:sz w:val="22"/>
            <w:szCs w:val="22"/>
          </w:rPr>
          <w:t>www.childprotectionsouthlanarkshire.org.uk</w:t>
        </w:r>
      </w:hyperlink>
    </w:p>
    <w:p w14:paraId="3331F2F6" w14:textId="74D3EAE9" w:rsidR="005D3153" w:rsidRPr="00D223B9" w:rsidRDefault="005D3153" w:rsidP="00A61C69">
      <w:pPr>
        <w:numPr>
          <w:ilvl w:val="0"/>
          <w:numId w:val="48"/>
        </w:numPr>
        <w:rPr>
          <w:rStyle w:val="Hyperlink"/>
          <w:rFonts w:ascii="Arial" w:hAnsi="Arial" w:cs="Arial"/>
          <w:color w:val="1F497D"/>
          <w:sz w:val="22"/>
          <w:szCs w:val="22"/>
          <w:u w:val="none"/>
        </w:rPr>
      </w:pPr>
      <w:hyperlink r:id="rId33" w:history="1">
        <w:r>
          <w:rPr>
            <w:rStyle w:val="Hyperlink"/>
            <w:rFonts w:ascii="Arial" w:hAnsi="Arial" w:cs="Arial"/>
            <w:color w:val="1F3864" w:themeColor="accent1" w:themeShade="80"/>
            <w:sz w:val="22"/>
            <w:szCs w:val="22"/>
          </w:rPr>
          <w:t>National Trauma Transformation Programme</w:t>
        </w:r>
      </w:hyperlink>
    </w:p>
    <w:p w14:paraId="177C1AE9" w14:textId="77777777" w:rsidR="00D223B9" w:rsidRPr="00D223B9" w:rsidRDefault="00D223B9" w:rsidP="00D223B9">
      <w:pPr>
        <w:rPr>
          <w:rStyle w:val="Hyperlink"/>
          <w:rFonts w:ascii="Arial" w:hAnsi="Arial" w:cs="Arial"/>
          <w:b/>
          <w:bCs/>
          <w:color w:val="1F3864" w:themeColor="accent1" w:themeShade="80"/>
          <w:sz w:val="22"/>
          <w:szCs w:val="22"/>
          <w:u w:val="none"/>
        </w:rPr>
      </w:pPr>
    </w:p>
    <w:p w14:paraId="056B24CC" w14:textId="181596F7" w:rsidR="00D223B9" w:rsidRDefault="00D223B9" w:rsidP="00D223B9">
      <w:pPr>
        <w:rPr>
          <w:rStyle w:val="Hyperlink"/>
          <w:rFonts w:ascii="Arial" w:hAnsi="Arial" w:cs="Arial"/>
          <w:b/>
          <w:bCs/>
          <w:color w:val="1F3864" w:themeColor="accent1" w:themeShade="80"/>
          <w:sz w:val="22"/>
          <w:szCs w:val="22"/>
          <w:u w:val="none"/>
        </w:rPr>
      </w:pPr>
      <w:r w:rsidRPr="00D223B9">
        <w:rPr>
          <w:rStyle w:val="Hyperlink"/>
          <w:rFonts w:ascii="Arial" w:hAnsi="Arial" w:cs="Arial"/>
          <w:b/>
          <w:bCs/>
          <w:color w:val="1F3864" w:themeColor="accent1" w:themeShade="80"/>
          <w:sz w:val="22"/>
          <w:szCs w:val="22"/>
          <w:u w:val="none"/>
        </w:rPr>
        <w:t>Apps:</w:t>
      </w:r>
    </w:p>
    <w:p w14:paraId="0B36DBE1" w14:textId="77777777" w:rsidR="00D223B9" w:rsidRDefault="00D223B9" w:rsidP="00D223B9">
      <w:pPr>
        <w:rPr>
          <w:rStyle w:val="Hyperlink"/>
          <w:rFonts w:ascii="Arial" w:hAnsi="Arial" w:cs="Arial"/>
          <w:b/>
          <w:bCs/>
          <w:color w:val="1F3864" w:themeColor="accent1" w:themeShade="80"/>
          <w:sz w:val="22"/>
          <w:szCs w:val="22"/>
          <w:u w:val="none"/>
        </w:rPr>
      </w:pPr>
    </w:p>
    <w:p w14:paraId="7F2CD198" w14:textId="77777777" w:rsidR="00D223B9" w:rsidRPr="00D223B9" w:rsidRDefault="00D223B9" w:rsidP="00D223B9">
      <w:pPr>
        <w:pStyle w:val="Default"/>
        <w:numPr>
          <w:ilvl w:val="0"/>
          <w:numId w:val="30"/>
        </w:numPr>
        <w:spacing w:line="276" w:lineRule="auto"/>
        <w:rPr>
          <w:color w:val="000000" w:themeColor="text1"/>
          <w:sz w:val="22"/>
          <w:szCs w:val="22"/>
        </w:rPr>
      </w:pPr>
      <w:r w:rsidRPr="00D223B9">
        <w:rPr>
          <w:color w:val="000000" w:themeColor="text1"/>
          <w:sz w:val="22"/>
          <w:szCs w:val="22"/>
        </w:rPr>
        <w:t>The South Lanarkshire Adult Support and Protection App:</w:t>
      </w:r>
    </w:p>
    <w:p w14:paraId="7571C0DB" w14:textId="19AA322C" w:rsidR="00D223B9" w:rsidRPr="00D223B9" w:rsidRDefault="00D170A9" w:rsidP="00D223B9">
      <w:pPr>
        <w:pStyle w:val="ListParagraph"/>
        <w:rPr>
          <w:rFonts w:ascii="Arial" w:hAnsi="Arial" w:cs="Arial"/>
          <w:sz w:val="22"/>
          <w:szCs w:val="22"/>
        </w:rPr>
      </w:pPr>
      <w:hyperlink r:id="rId34" w:history="1">
        <w:r w:rsidRPr="00D170A9">
          <w:rPr>
            <w:rStyle w:val="Hyperlink"/>
            <w:rFonts w:ascii="Arial" w:hAnsi="Arial" w:cs="Arial"/>
            <w:sz w:val="22"/>
            <w:szCs w:val="22"/>
          </w:rPr>
          <w:t>ASP Right Decisions App</w:t>
        </w:r>
      </w:hyperlink>
      <w:r>
        <w:rPr>
          <w:color w:val="000000" w:themeColor="text1"/>
          <w:sz w:val="22"/>
          <w:szCs w:val="22"/>
        </w:rPr>
        <w:t xml:space="preserve"> </w:t>
      </w:r>
      <w:r w:rsidR="00D223B9" w:rsidRPr="00D223B9">
        <w:rPr>
          <w:rFonts w:ascii="Arial" w:hAnsi="Arial" w:cs="Arial"/>
          <w:sz w:val="22"/>
          <w:szCs w:val="22"/>
        </w:rPr>
        <w:t xml:space="preserve">OR download the Right Decisions app from the app stores and search for “Adult support and protection.” </w:t>
      </w:r>
    </w:p>
    <w:p w14:paraId="0674FB16" w14:textId="62D6CD2D" w:rsidR="00D223B9" w:rsidRPr="00D223B9" w:rsidRDefault="00D223B9" w:rsidP="00D223B9">
      <w:pPr>
        <w:pStyle w:val="ListParagraph"/>
        <w:numPr>
          <w:ilvl w:val="0"/>
          <w:numId w:val="30"/>
        </w:numPr>
        <w:rPr>
          <w:rFonts w:ascii="Arial" w:hAnsi="Arial" w:cs="Arial"/>
          <w:sz w:val="22"/>
          <w:szCs w:val="22"/>
        </w:rPr>
      </w:pPr>
      <w:hyperlink r:id="rId35" w:history="1">
        <w:r w:rsidRPr="00D223B9">
          <w:rPr>
            <w:rStyle w:val="Hyperlink"/>
            <w:rFonts w:ascii="Arial" w:hAnsi="Arial" w:cs="Arial"/>
            <w:sz w:val="22"/>
            <w:szCs w:val="22"/>
          </w:rPr>
          <w:t>Collection | Right Decisions (scot.nhs.uk)</w:t>
        </w:r>
      </w:hyperlink>
    </w:p>
    <w:p w14:paraId="388E7B78" w14:textId="5AD136CE" w:rsidR="00D223B9" w:rsidRPr="00D223B9" w:rsidRDefault="00D223B9" w:rsidP="00D223B9">
      <w:pPr>
        <w:pStyle w:val="ListParagraph"/>
        <w:rPr>
          <w:rFonts w:ascii="Arial" w:hAnsi="Arial" w:cs="Arial"/>
          <w:sz w:val="22"/>
          <w:szCs w:val="22"/>
        </w:rPr>
      </w:pPr>
      <w:r w:rsidRPr="00D223B9">
        <w:rPr>
          <w:rFonts w:ascii="Arial" w:hAnsi="Arial" w:cs="Arial"/>
          <w:sz w:val="22"/>
          <w:szCs w:val="22"/>
        </w:rPr>
        <w:t>This app is provided freely to all care home and care at home services in Scotland, as part of the national decision support programme funded by Scottish Government. It delivers easy to use guidance and practical tools to support care workers in delivering day to day care, communicating with the wider multi-professional team and learning and personal development.</w:t>
      </w:r>
    </w:p>
    <w:p w14:paraId="6FD2683F" w14:textId="77777777" w:rsidR="005E055A" w:rsidRDefault="005E055A" w:rsidP="00A61C69">
      <w:pPr>
        <w:rPr>
          <w:rFonts w:ascii="Arial" w:hAnsi="Arial" w:cs="Arial"/>
          <w:b/>
          <w:sz w:val="22"/>
          <w:szCs w:val="22"/>
        </w:rPr>
      </w:pPr>
    </w:p>
    <w:p w14:paraId="75F623BB" w14:textId="77777777" w:rsidR="00012EE7" w:rsidRDefault="00012EE7" w:rsidP="004909DE">
      <w:pPr>
        <w:jc w:val="right"/>
        <w:rPr>
          <w:rFonts w:ascii="Arial" w:hAnsi="Arial" w:cs="Arial"/>
          <w:sz w:val="22"/>
          <w:szCs w:val="22"/>
        </w:rPr>
      </w:pPr>
    </w:p>
    <w:p w14:paraId="7EC5BE08" w14:textId="77777777" w:rsidR="0027116E" w:rsidRPr="004909DE" w:rsidRDefault="004909DE" w:rsidP="004909DE">
      <w:pPr>
        <w:jc w:val="right"/>
        <w:rPr>
          <w:rFonts w:ascii="Arial" w:hAnsi="Arial" w:cs="Arial"/>
          <w:sz w:val="22"/>
          <w:szCs w:val="22"/>
        </w:rPr>
      </w:pPr>
      <w:r w:rsidRPr="004909DE">
        <w:rPr>
          <w:rFonts w:ascii="Arial" w:hAnsi="Arial" w:cs="Arial"/>
          <w:sz w:val="22"/>
          <w:szCs w:val="22"/>
        </w:rPr>
        <w:lastRenderedPageBreak/>
        <w:t>Appendix 3</w:t>
      </w:r>
    </w:p>
    <w:p w14:paraId="031837EA" w14:textId="77777777" w:rsidR="00012EE7" w:rsidRPr="00012EE7" w:rsidRDefault="00012EE7" w:rsidP="00012EE7">
      <w:pPr>
        <w:jc w:val="center"/>
        <w:rPr>
          <w:rFonts w:ascii="Arial" w:hAnsi="Arial" w:cs="Arial"/>
          <w:b/>
          <w:sz w:val="22"/>
          <w:szCs w:val="22"/>
        </w:rPr>
      </w:pPr>
      <w:r w:rsidRPr="00012EE7">
        <w:rPr>
          <w:rFonts w:ascii="Arial" w:hAnsi="Arial" w:cs="Arial"/>
          <w:b/>
          <w:sz w:val="22"/>
          <w:szCs w:val="22"/>
        </w:rPr>
        <w:t xml:space="preserve">ASP Self Learning - Staff Evaluation </w:t>
      </w:r>
    </w:p>
    <w:p w14:paraId="5325BAFD" w14:textId="77777777" w:rsidR="00012EE7" w:rsidRDefault="00012EE7" w:rsidP="00012EE7">
      <w:pPr>
        <w:rPr>
          <w:rFonts w:ascii="Arial" w:hAnsi="Arial" w:cs="Arial"/>
          <w:b/>
          <w:sz w:val="22"/>
          <w:szCs w:val="22"/>
        </w:rPr>
      </w:pPr>
    </w:p>
    <w:p w14:paraId="6983517A" w14:textId="77777777" w:rsidR="00514D80" w:rsidRDefault="00514D80" w:rsidP="00012EE7">
      <w:pPr>
        <w:rPr>
          <w:rFonts w:ascii="Arial" w:hAnsi="Arial" w:cs="Arial"/>
          <w:b/>
          <w:sz w:val="22"/>
          <w:szCs w:val="22"/>
        </w:rPr>
      </w:pPr>
    </w:p>
    <w:p w14:paraId="6DD9B6CB" w14:textId="77777777" w:rsidR="00514D80" w:rsidRPr="00012EE7" w:rsidRDefault="00514D80" w:rsidP="00012EE7">
      <w:pPr>
        <w:rPr>
          <w:rFonts w:ascii="Arial" w:hAnsi="Arial" w:cs="Arial"/>
          <w:b/>
          <w:sz w:val="22"/>
          <w:szCs w:val="22"/>
        </w:rPr>
      </w:pPr>
    </w:p>
    <w:p w14:paraId="54468527" w14:textId="77777777" w:rsidR="00012EE7" w:rsidRPr="00012EE7" w:rsidRDefault="00012EE7" w:rsidP="00012EE7">
      <w:pPr>
        <w:rPr>
          <w:rFonts w:ascii="Arial" w:hAnsi="Arial" w:cs="Arial"/>
          <w:b/>
          <w:color w:val="1F497D"/>
          <w:sz w:val="22"/>
          <w:szCs w:val="22"/>
        </w:rPr>
      </w:pPr>
      <w:r w:rsidRPr="00012EE7">
        <w:rPr>
          <w:rFonts w:ascii="Arial" w:hAnsi="Arial" w:cs="Arial"/>
          <w:sz w:val="22"/>
          <w:szCs w:val="22"/>
        </w:rPr>
        <w:t>1.</w:t>
      </w:r>
      <w:r w:rsidRPr="00012EE7">
        <w:rPr>
          <w:rFonts w:ascii="Arial" w:hAnsi="Arial" w:cs="Arial"/>
          <w:b/>
          <w:sz w:val="22"/>
          <w:szCs w:val="22"/>
        </w:rPr>
        <w:tab/>
      </w:r>
      <w:r w:rsidRPr="00012EE7">
        <w:rPr>
          <w:rFonts w:ascii="Arial" w:hAnsi="Arial" w:cs="Arial"/>
          <w:sz w:val="22"/>
          <w:szCs w:val="22"/>
        </w:rPr>
        <w:t>Which organisation do you work for?</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0"/>
      </w:tblGrid>
      <w:tr w:rsidR="00012EE7" w:rsidRPr="00012EE7" w14:paraId="49CF2242" w14:textId="77777777" w:rsidTr="00885E34">
        <w:tc>
          <w:tcPr>
            <w:tcW w:w="8425" w:type="dxa"/>
          </w:tcPr>
          <w:p w14:paraId="306F094D" w14:textId="77777777" w:rsidR="00012EE7" w:rsidRPr="00012EE7" w:rsidRDefault="00012EE7" w:rsidP="00885E34">
            <w:pPr>
              <w:pStyle w:val="ListParagraph"/>
              <w:ind w:left="0"/>
              <w:rPr>
                <w:rFonts w:ascii="Arial" w:hAnsi="Arial" w:cs="Arial"/>
                <w:sz w:val="22"/>
                <w:szCs w:val="22"/>
              </w:rPr>
            </w:pPr>
          </w:p>
          <w:p w14:paraId="2EC4AA89" w14:textId="77777777" w:rsidR="00012EE7" w:rsidRPr="00012EE7" w:rsidRDefault="00012EE7" w:rsidP="00885E34">
            <w:pPr>
              <w:pStyle w:val="ListParagraph"/>
              <w:ind w:left="0"/>
              <w:rPr>
                <w:rFonts w:ascii="Arial" w:hAnsi="Arial" w:cs="Arial"/>
                <w:sz w:val="22"/>
                <w:szCs w:val="22"/>
              </w:rPr>
            </w:pPr>
          </w:p>
        </w:tc>
      </w:tr>
    </w:tbl>
    <w:p w14:paraId="2A622BAC" w14:textId="77777777" w:rsidR="00012EE7" w:rsidRPr="00012EE7" w:rsidRDefault="00012EE7" w:rsidP="00012EE7">
      <w:pPr>
        <w:pStyle w:val="ListParagraph"/>
        <w:ind w:left="0"/>
        <w:rPr>
          <w:rFonts w:ascii="Arial" w:hAnsi="Arial" w:cs="Arial"/>
          <w:sz w:val="22"/>
          <w:szCs w:val="22"/>
        </w:rPr>
      </w:pPr>
    </w:p>
    <w:p w14:paraId="13323C54" w14:textId="77777777" w:rsidR="00012EE7" w:rsidRPr="00012EE7" w:rsidRDefault="00012EE7" w:rsidP="00012EE7">
      <w:pPr>
        <w:pStyle w:val="ListParagraph"/>
        <w:ind w:left="0"/>
        <w:rPr>
          <w:rFonts w:ascii="Arial" w:hAnsi="Arial" w:cs="Arial"/>
          <w:sz w:val="22"/>
          <w:szCs w:val="22"/>
        </w:rPr>
      </w:pPr>
      <w:r w:rsidRPr="00012EE7">
        <w:rPr>
          <w:rFonts w:ascii="Arial" w:hAnsi="Arial" w:cs="Arial"/>
          <w:sz w:val="22"/>
          <w:szCs w:val="22"/>
        </w:rPr>
        <w:t>2.</w:t>
      </w:r>
      <w:r w:rsidRPr="00012EE7">
        <w:rPr>
          <w:rFonts w:ascii="Arial" w:hAnsi="Arial" w:cs="Arial"/>
          <w:sz w:val="22"/>
          <w:szCs w:val="22"/>
        </w:rPr>
        <w:tab/>
        <w:t>Please enter your job title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0"/>
      </w:tblGrid>
      <w:tr w:rsidR="00012EE7" w:rsidRPr="00012EE7" w14:paraId="091DC81D" w14:textId="77777777" w:rsidTr="00885E34">
        <w:tc>
          <w:tcPr>
            <w:tcW w:w="8425" w:type="dxa"/>
          </w:tcPr>
          <w:p w14:paraId="09412A00" w14:textId="77777777" w:rsidR="00012EE7" w:rsidRPr="00012EE7" w:rsidRDefault="00012EE7" w:rsidP="00885E34">
            <w:pPr>
              <w:pStyle w:val="ListParagraph"/>
              <w:ind w:left="0"/>
              <w:rPr>
                <w:rFonts w:ascii="Arial" w:hAnsi="Arial" w:cs="Arial"/>
                <w:sz w:val="22"/>
                <w:szCs w:val="22"/>
              </w:rPr>
            </w:pPr>
          </w:p>
          <w:p w14:paraId="23F5006B" w14:textId="77777777" w:rsidR="00012EE7" w:rsidRPr="00012EE7" w:rsidRDefault="00012EE7" w:rsidP="00885E34">
            <w:pPr>
              <w:pStyle w:val="ListParagraph"/>
              <w:ind w:left="0"/>
              <w:rPr>
                <w:rFonts w:ascii="Arial" w:hAnsi="Arial" w:cs="Arial"/>
                <w:sz w:val="22"/>
                <w:szCs w:val="22"/>
              </w:rPr>
            </w:pPr>
          </w:p>
        </w:tc>
      </w:tr>
    </w:tbl>
    <w:p w14:paraId="5692BFB3" w14:textId="77777777" w:rsidR="00012EE7" w:rsidRPr="00012EE7" w:rsidRDefault="00012EE7" w:rsidP="00012EE7">
      <w:pPr>
        <w:pStyle w:val="ListParagraph"/>
        <w:ind w:left="0"/>
        <w:rPr>
          <w:rFonts w:ascii="Arial" w:hAnsi="Arial" w:cs="Arial"/>
          <w:sz w:val="22"/>
          <w:szCs w:val="22"/>
        </w:rPr>
      </w:pPr>
    </w:p>
    <w:p w14:paraId="56D11496" w14:textId="77777777" w:rsidR="00012EE7" w:rsidRPr="00012EE7" w:rsidRDefault="00012EE7" w:rsidP="00012EE7">
      <w:pPr>
        <w:pStyle w:val="ListParagraph"/>
        <w:ind w:hanging="720"/>
        <w:rPr>
          <w:rFonts w:ascii="Arial" w:hAnsi="Arial" w:cs="Arial"/>
          <w:sz w:val="22"/>
          <w:szCs w:val="22"/>
        </w:rPr>
      </w:pPr>
      <w:r w:rsidRPr="00012EE7">
        <w:rPr>
          <w:rFonts w:ascii="Arial" w:hAnsi="Arial" w:cs="Arial"/>
          <w:sz w:val="22"/>
          <w:szCs w:val="22"/>
        </w:rPr>
        <w:t>3.</w:t>
      </w:r>
      <w:r w:rsidRPr="00012EE7">
        <w:rPr>
          <w:rFonts w:ascii="Arial" w:hAnsi="Arial" w:cs="Arial"/>
          <w:sz w:val="22"/>
          <w:szCs w:val="22"/>
        </w:rPr>
        <w:tab/>
        <w:t xml:space="preserve">Prior to completing this </w:t>
      </w:r>
      <w:proofErr w:type="spellStart"/>
      <w:r w:rsidRPr="00012EE7">
        <w:rPr>
          <w:rFonts w:ascii="Arial" w:hAnsi="Arial" w:cs="Arial"/>
          <w:sz w:val="22"/>
          <w:szCs w:val="22"/>
        </w:rPr>
        <w:t>self learning</w:t>
      </w:r>
      <w:proofErr w:type="spellEnd"/>
      <w:r w:rsidRPr="00012EE7">
        <w:rPr>
          <w:rFonts w:ascii="Arial" w:hAnsi="Arial" w:cs="Arial"/>
          <w:sz w:val="22"/>
          <w:szCs w:val="22"/>
        </w:rPr>
        <w:t xml:space="preserve"> pack, how would you rate your knowledge of Adult Support and Protection? 1 being </w:t>
      </w:r>
      <w:r w:rsidRPr="00012EE7">
        <w:rPr>
          <w:rFonts w:ascii="Arial" w:hAnsi="Arial" w:cs="Arial"/>
          <w:b/>
          <w:sz w:val="22"/>
          <w:szCs w:val="22"/>
        </w:rPr>
        <w:t>very good</w:t>
      </w:r>
      <w:r w:rsidRPr="00012EE7">
        <w:rPr>
          <w:rFonts w:ascii="Arial" w:hAnsi="Arial" w:cs="Arial"/>
          <w:sz w:val="22"/>
          <w:szCs w:val="22"/>
        </w:rPr>
        <w:t xml:space="preserve"> and 5 being </w:t>
      </w:r>
      <w:r w:rsidRPr="00012EE7">
        <w:rPr>
          <w:rFonts w:ascii="Arial" w:hAnsi="Arial" w:cs="Arial"/>
          <w:b/>
          <w:sz w:val="22"/>
          <w:szCs w:val="22"/>
        </w:rPr>
        <w:t>poor.</w:t>
      </w:r>
    </w:p>
    <w:p w14:paraId="2E0FA12D" w14:textId="77777777" w:rsidR="00514D80" w:rsidRDefault="00514D80" w:rsidP="00012EE7">
      <w:pPr>
        <w:ind w:left="720" w:hanging="720"/>
        <w:rPr>
          <w:rFonts w:ascii="Arial" w:hAnsi="Arial" w:cs="Arial"/>
          <w:sz w:val="22"/>
          <w:szCs w:val="22"/>
        </w:rPr>
      </w:pPr>
    </w:p>
    <w:p w14:paraId="28A6F74B" w14:textId="77777777" w:rsidR="00012EE7" w:rsidRDefault="00012EE7" w:rsidP="00012EE7">
      <w:pPr>
        <w:ind w:left="720" w:hanging="720"/>
        <w:rPr>
          <w:rFonts w:ascii="Arial" w:hAnsi="Arial" w:cs="Arial"/>
          <w:sz w:val="22"/>
          <w:szCs w:val="22"/>
        </w:rPr>
      </w:pPr>
      <w:r w:rsidRPr="00012EE7">
        <w:rPr>
          <w:rFonts w:ascii="Arial" w:hAnsi="Arial" w:cs="Arial"/>
          <w:sz w:val="22"/>
          <w:szCs w:val="22"/>
        </w:rPr>
        <w:t>4.</w:t>
      </w:r>
      <w:r w:rsidRPr="00012EE7">
        <w:rPr>
          <w:rFonts w:ascii="Arial" w:hAnsi="Arial" w:cs="Arial"/>
          <w:sz w:val="22"/>
          <w:szCs w:val="22"/>
        </w:rPr>
        <w:tab/>
        <w:t xml:space="preserve">How confident do you feel applying what you have learned in your </w:t>
      </w:r>
      <w:proofErr w:type="gramStart"/>
      <w:r w:rsidRPr="00012EE7">
        <w:rPr>
          <w:rFonts w:ascii="Arial" w:hAnsi="Arial" w:cs="Arial"/>
          <w:sz w:val="22"/>
          <w:szCs w:val="22"/>
        </w:rPr>
        <w:t>work place</w:t>
      </w:r>
      <w:proofErr w:type="gramEnd"/>
      <w:r w:rsidRPr="00012EE7">
        <w:rPr>
          <w:rFonts w:ascii="Arial" w:hAnsi="Arial" w:cs="Arial"/>
          <w:sz w:val="22"/>
          <w:szCs w:val="22"/>
        </w:rPr>
        <w:t xml:space="preserve">? 1 being </w:t>
      </w:r>
      <w:r w:rsidRPr="00012EE7">
        <w:rPr>
          <w:rFonts w:ascii="Arial" w:hAnsi="Arial" w:cs="Arial"/>
          <w:b/>
          <w:sz w:val="22"/>
          <w:szCs w:val="22"/>
        </w:rPr>
        <w:t>confident</w:t>
      </w:r>
      <w:r w:rsidRPr="00012EE7">
        <w:rPr>
          <w:rFonts w:ascii="Arial" w:hAnsi="Arial" w:cs="Arial"/>
          <w:sz w:val="22"/>
          <w:szCs w:val="22"/>
        </w:rPr>
        <w:t xml:space="preserve"> and 5 </w:t>
      </w:r>
      <w:r w:rsidRPr="00012EE7">
        <w:rPr>
          <w:rFonts w:ascii="Arial" w:hAnsi="Arial" w:cs="Arial"/>
          <w:b/>
          <w:sz w:val="22"/>
          <w:szCs w:val="22"/>
        </w:rPr>
        <w:t>not confident</w:t>
      </w:r>
      <w:r w:rsidRPr="00012EE7">
        <w:rPr>
          <w:rFonts w:ascii="Arial" w:hAnsi="Arial" w:cs="Arial"/>
          <w:sz w:val="22"/>
          <w:szCs w:val="22"/>
        </w:rPr>
        <w:t xml:space="preserve"> </w:t>
      </w:r>
    </w:p>
    <w:p w14:paraId="2869B7B6" w14:textId="77777777" w:rsidR="00514D80" w:rsidRPr="00012EE7" w:rsidRDefault="00514D80" w:rsidP="00012EE7">
      <w:pPr>
        <w:ind w:left="720" w:hanging="720"/>
        <w:rPr>
          <w:rFonts w:ascii="Arial" w:hAnsi="Arial" w:cs="Arial"/>
          <w:sz w:val="22"/>
          <w:szCs w:val="22"/>
        </w:rPr>
      </w:pPr>
    </w:p>
    <w:tbl>
      <w:tblPr>
        <w:tblW w:w="0" w:type="auto"/>
        <w:tblInd w:w="817" w:type="dxa"/>
        <w:tblLook w:val="04A0" w:firstRow="1" w:lastRow="0" w:firstColumn="1" w:lastColumn="0" w:noHBand="0" w:noVBand="1"/>
      </w:tblPr>
      <w:tblGrid>
        <w:gridCol w:w="709"/>
        <w:gridCol w:w="567"/>
        <w:gridCol w:w="567"/>
        <w:gridCol w:w="567"/>
        <w:gridCol w:w="709"/>
      </w:tblGrid>
      <w:tr w:rsidR="00012EE7" w:rsidRPr="00012EE7" w14:paraId="0D0C864E" w14:textId="77777777" w:rsidTr="00885E34">
        <w:tc>
          <w:tcPr>
            <w:tcW w:w="709" w:type="dxa"/>
          </w:tcPr>
          <w:p w14:paraId="7AB9952F" w14:textId="77777777" w:rsidR="00012EE7" w:rsidRPr="00012EE7" w:rsidRDefault="00012EE7" w:rsidP="00885E34">
            <w:pPr>
              <w:rPr>
                <w:rFonts w:ascii="Arial" w:hAnsi="Arial" w:cs="Arial"/>
                <w:sz w:val="22"/>
                <w:szCs w:val="22"/>
              </w:rPr>
            </w:pPr>
            <w:r w:rsidRPr="00012EE7">
              <w:rPr>
                <w:rFonts w:ascii="Arial" w:hAnsi="Arial" w:cs="Arial"/>
                <w:sz w:val="22"/>
                <w:szCs w:val="22"/>
              </w:rPr>
              <w:t>1</w:t>
            </w:r>
          </w:p>
        </w:tc>
        <w:tc>
          <w:tcPr>
            <w:tcW w:w="567" w:type="dxa"/>
          </w:tcPr>
          <w:p w14:paraId="3C9D24A2" w14:textId="77777777" w:rsidR="00012EE7" w:rsidRPr="00012EE7" w:rsidRDefault="00012EE7" w:rsidP="00885E34">
            <w:pPr>
              <w:rPr>
                <w:rFonts w:ascii="Arial" w:hAnsi="Arial" w:cs="Arial"/>
                <w:sz w:val="22"/>
                <w:szCs w:val="22"/>
              </w:rPr>
            </w:pPr>
            <w:r w:rsidRPr="00012EE7">
              <w:rPr>
                <w:rFonts w:ascii="Arial" w:hAnsi="Arial" w:cs="Arial"/>
                <w:sz w:val="22"/>
                <w:szCs w:val="22"/>
              </w:rPr>
              <w:t>2</w:t>
            </w:r>
          </w:p>
        </w:tc>
        <w:tc>
          <w:tcPr>
            <w:tcW w:w="567" w:type="dxa"/>
          </w:tcPr>
          <w:p w14:paraId="73933EBA" w14:textId="77777777" w:rsidR="00012EE7" w:rsidRPr="00012EE7" w:rsidRDefault="00012EE7" w:rsidP="00885E34">
            <w:pPr>
              <w:rPr>
                <w:rFonts w:ascii="Arial" w:hAnsi="Arial" w:cs="Arial"/>
                <w:sz w:val="22"/>
                <w:szCs w:val="22"/>
              </w:rPr>
            </w:pPr>
            <w:r w:rsidRPr="00012EE7">
              <w:rPr>
                <w:rFonts w:ascii="Arial" w:hAnsi="Arial" w:cs="Arial"/>
                <w:sz w:val="22"/>
                <w:szCs w:val="22"/>
              </w:rPr>
              <w:t>3</w:t>
            </w:r>
          </w:p>
        </w:tc>
        <w:tc>
          <w:tcPr>
            <w:tcW w:w="567" w:type="dxa"/>
          </w:tcPr>
          <w:p w14:paraId="72DA6AA4" w14:textId="77777777" w:rsidR="00012EE7" w:rsidRPr="00012EE7" w:rsidRDefault="00012EE7" w:rsidP="00885E34">
            <w:pPr>
              <w:rPr>
                <w:rFonts w:ascii="Arial" w:hAnsi="Arial" w:cs="Arial"/>
                <w:sz w:val="22"/>
                <w:szCs w:val="22"/>
              </w:rPr>
            </w:pPr>
            <w:r w:rsidRPr="00012EE7">
              <w:rPr>
                <w:rFonts w:ascii="Arial" w:hAnsi="Arial" w:cs="Arial"/>
                <w:sz w:val="22"/>
                <w:szCs w:val="22"/>
              </w:rPr>
              <w:t>4</w:t>
            </w:r>
          </w:p>
        </w:tc>
        <w:tc>
          <w:tcPr>
            <w:tcW w:w="709" w:type="dxa"/>
          </w:tcPr>
          <w:p w14:paraId="403A0632" w14:textId="77777777" w:rsidR="00012EE7" w:rsidRPr="00012EE7" w:rsidRDefault="00012EE7" w:rsidP="00885E34">
            <w:pPr>
              <w:rPr>
                <w:rFonts w:ascii="Arial" w:hAnsi="Arial" w:cs="Arial"/>
                <w:sz w:val="22"/>
                <w:szCs w:val="22"/>
              </w:rPr>
            </w:pPr>
            <w:r w:rsidRPr="00012EE7">
              <w:rPr>
                <w:rFonts w:ascii="Arial" w:hAnsi="Arial" w:cs="Arial"/>
                <w:sz w:val="22"/>
                <w:szCs w:val="22"/>
              </w:rPr>
              <w:t>5</w:t>
            </w:r>
          </w:p>
        </w:tc>
      </w:tr>
    </w:tbl>
    <w:p w14:paraId="34892585" w14:textId="77777777" w:rsidR="00514D80" w:rsidRDefault="00514D80" w:rsidP="00012EE7">
      <w:pPr>
        <w:rPr>
          <w:rFonts w:ascii="Arial" w:hAnsi="Arial" w:cs="Arial"/>
          <w:sz w:val="22"/>
          <w:szCs w:val="22"/>
        </w:rPr>
      </w:pPr>
    </w:p>
    <w:p w14:paraId="0C71283A" w14:textId="77777777" w:rsidR="00012EE7" w:rsidRPr="00012EE7" w:rsidRDefault="00012EE7" w:rsidP="00514D80">
      <w:pPr>
        <w:ind w:left="720" w:hanging="720"/>
        <w:rPr>
          <w:rFonts w:ascii="Arial" w:hAnsi="Arial" w:cs="Arial"/>
          <w:sz w:val="22"/>
          <w:szCs w:val="22"/>
        </w:rPr>
      </w:pPr>
      <w:r w:rsidRPr="00012EE7">
        <w:rPr>
          <w:rFonts w:ascii="Arial" w:hAnsi="Arial" w:cs="Arial"/>
          <w:sz w:val="22"/>
          <w:szCs w:val="22"/>
        </w:rPr>
        <w:t>5.</w:t>
      </w:r>
      <w:r w:rsidRPr="00012EE7">
        <w:rPr>
          <w:rFonts w:ascii="Arial" w:hAnsi="Arial" w:cs="Arial"/>
          <w:sz w:val="22"/>
          <w:szCs w:val="22"/>
        </w:rPr>
        <w:tab/>
        <w:t xml:space="preserve">Do you know who the designated Lead Worker for Adult Protection is in your organisation? </w:t>
      </w:r>
    </w:p>
    <w:p w14:paraId="6C20E26E" w14:textId="77777777" w:rsidR="00514D80" w:rsidRDefault="00514D80" w:rsidP="00012EE7">
      <w:pPr>
        <w:pStyle w:val="ListParagraph"/>
        <w:ind w:left="502" w:firstLine="218"/>
        <w:rPr>
          <w:rFonts w:ascii="Arial" w:hAnsi="Arial" w:cs="Arial"/>
          <w:sz w:val="22"/>
          <w:szCs w:val="22"/>
        </w:rPr>
      </w:pPr>
    </w:p>
    <w:p w14:paraId="449B79FE" w14:textId="77777777" w:rsidR="00012EE7" w:rsidRPr="00012EE7" w:rsidRDefault="00012EE7" w:rsidP="00012EE7">
      <w:pPr>
        <w:pStyle w:val="ListParagraph"/>
        <w:ind w:left="502" w:firstLine="218"/>
        <w:rPr>
          <w:rFonts w:ascii="Arial" w:hAnsi="Arial" w:cs="Arial"/>
          <w:sz w:val="22"/>
          <w:szCs w:val="22"/>
        </w:rPr>
      </w:pPr>
      <w:r w:rsidRPr="00012EE7">
        <w:rPr>
          <w:rFonts w:ascii="Arial" w:hAnsi="Arial" w:cs="Arial"/>
          <w:sz w:val="22"/>
          <w:szCs w:val="22"/>
        </w:rPr>
        <w:t>Yes</w:t>
      </w:r>
      <w:r w:rsidRPr="00012EE7">
        <w:rPr>
          <w:rFonts w:ascii="Arial" w:hAnsi="Arial" w:cs="Arial"/>
          <w:sz w:val="22"/>
          <w:szCs w:val="22"/>
        </w:rPr>
        <w:tab/>
      </w:r>
      <w:r w:rsidRPr="00012EE7">
        <w:rPr>
          <w:rFonts w:ascii="Arial" w:hAnsi="Arial" w:cs="Arial"/>
          <w:sz w:val="22"/>
          <w:szCs w:val="22"/>
        </w:rPr>
        <w:tab/>
      </w:r>
      <w:r w:rsidRPr="00012EE7">
        <w:rPr>
          <w:rFonts w:ascii="Arial" w:hAnsi="Arial" w:cs="Arial"/>
          <w:sz w:val="22"/>
          <w:szCs w:val="22"/>
        </w:rPr>
        <w:tab/>
        <w:t>No</w:t>
      </w:r>
    </w:p>
    <w:p w14:paraId="1BA3CBA2" w14:textId="77777777" w:rsidR="00012EE7" w:rsidRPr="00012EE7" w:rsidRDefault="00012EE7" w:rsidP="00012EE7">
      <w:pPr>
        <w:pStyle w:val="ListParagraph"/>
        <w:ind w:left="0"/>
        <w:rPr>
          <w:rFonts w:ascii="Arial" w:hAnsi="Arial" w:cs="Arial"/>
          <w:sz w:val="22"/>
          <w:szCs w:val="22"/>
        </w:rPr>
      </w:pPr>
    </w:p>
    <w:p w14:paraId="75C7CED4" w14:textId="77777777" w:rsidR="00012EE7" w:rsidRPr="00012EE7" w:rsidRDefault="00012EE7" w:rsidP="00012EE7">
      <w:pPr>
        <w:pStyle w:val="ListParagraph"/>
        <w:ind w:left="0"/>
        <w:rPr>
          <w:rFonts w:ascii="Arial" w:hAnsi="Arial" w:cs="Arial"/>
          <w:sz w:val="22"/>
          <w:szCs w:val="22"/>
        </w:rPr>
      </w:pPr>
      <w:r w:rsidRPr="00012EE7">
        <w:rPr>
          <w:rFonts w:ascii="Arial" w:hAnsi="Arial" w:cs="Arial"/>
          <w:sz w:val="22"/>
          <w:szCs w:val="22"/>
        </w:rPr>
        <w:t>6.</w:t>
      </w:r>
      <w:r w:rsidRPr="00012EE7">
        <w:rPr>
          <w:rFonts w:ascii="Arial" w:hAnsi="Arial" w:cs="Arial"/>
          <w:sz w:val="22"/>
          <w:szCs w:val="22"/>
        </w:rPr>
        <w:tab/>
        <w:t>Do you know where to locate your agency’s AP1 referral form?</w:t>
      </w:r>
    </w:p>
    <w:p w14:paraId="0D569813" w14:textId="77777777" w:rsidR="00012EE7" w:rsidRPr="00012EE7" w:rsidRDefault="00012EE7" w:rsidP="00012EE7">
      <w:pPr>
        <w:pStyle w:val="ListParagraph"/>
        <w:ind w:left="644"/>
        <w:rPr>
          <w:rFonts w:ascii="Arial" w:hAnsi="Arial" w:cs="Arial"/>
          <w:sz w:val="22"/>
          <w:szCs w:val="22"/>
        </w:rPr>
      </w:pPr>
    </w:p>
    <w:p w14:paraId="4E14CA86" w14:textId="77777777" w:rsidR="00012EE7" w:rsidRPr="00012EE7" w:rsidRDefault="00012EE7" w:rsidP="00012EE7">
      <w:pPr>
        <w:pStyle w:val="ListParagraph"/>
        <w:ind w:left="644" w:firstLine="76"/>
        <w:rPr>
          <w:rFonts w:ascii="Arial" w:hAnsi="Arial" w:cs="Arial"/>
          <w:sz w:val="22"/>
          <w:szCs w:val="22"/>
        </w:rPr>
      </w:pPr>
      <w:r w:rsidRPr="00012EE7">
        <w:rPr>
          <w:rFonts w:ascii="Arial" w:hAnsi="Arial" w:cs="Arial"/>
          <w:sz w:val="22"/>
          <w:szCs w:val="22"/>
        </w:rPr>
        <w:t>Yes</w:t>
      </w:r>
      <w:r w:rsidRPr="00012EE7">
        <w:rPr>
          <w:rFonts w:ascii="Arial" w:hAnsi="Arial" w:cs="Arial"/>
          <w:sz w:val="22"/>
          <w:szCs w:val="22"/>
        </w:rPr>
        <w:tab/>
      </w:r>
      <w:r w:rsidRPr="00012EE7">
        <w:rPr>
          <w:rFonts w:ascii="Arial" w:hAnsi="Arial" w:cs="Arial"/>
          <w:sz w:val="22"/>
          <w:szCs w:val="22"/>
        </w:rPr>
        <w:tab/>
      </w:r>
      <w:r w:rsidRPr="00012EE7">
        <w:rPr>
          <w:rFonts w:ascii="Arial" w:hAnsi="Arial" w:cs="Arial"/>
          <w:sz w:val="22"/>
          <w:szCs w:val="22"/>
        </w:rPr>
        <w:tab/>
        <w:t>No</w:t>
      </w:r>
    </w:p>
    <w:p w14:paraId="0EAA444F" w14:textId="77777777" w:rsidR="00012EE7" w:rsidRPr="00012EE7" w:rsidRDefault="00012EE7" w:rsidP="00012EE7">
      <w:pPr>
        <w:pStyle w:val="ListParagraph"/>
        <w:ind w:left="0"/>
        <w:rPr>
          <w:rFonts w:ascii="Arial" w:hAnsi="Arial" w:cs="Arial"/>
          <w:sz w:val="22"/>
          <w:szCs w:val="22"/>
        </w:rPr>
      </w:pPr>
    </w:p>
    <w:p w14:paraId="350B4512" w14:textId="77777777" w:rsidR="00012EE7" w:rsidRDefault="00012EE7" w:rsidP="00514D80">
      <w:pPr>
        <w:pStyle w:val="ListParagraph"/>
        <w:ind w:left="644" w:hanging="644"/>
        <w:rPr>
          <w:rFonts w:ascii="Arial" w:hAnsi="Arial" w:cs="Arial"/>
          <w:b/>
          <w:sz w:val="22"/>
          <w:szCs w:val="22"/>
        </w:rPr>
      </w:pPr>
      <w:r w:rsidRPr="00012EE7">
        <w:rPr>
          <w:rFonts w:ascii="Arial" w:hAnsi="Arial" w:cs="Arial"/>
          <w:sz w:val="22"/>
          <w:szCs w:val="22"/>
        </w:rPr>
        <w:t>7.</w:t>
      </w:r>
      <w:r w:rsidRPr="00012EE7">
        <w:rPr>
          <w:rFonts w:ascii="Arial" w:hAnsi="Arial" w:cs="Arial"/>
          <w:sz w:val="22"/>
          <w:szCs w:val="22"/>
        </w:rPr>
        <w:tab/>
        <w:t xml:space="preserve">Have you found this </w:t>
      </w:r>
      <w:proofErr w:type="spellStart"/>
      <w:r w:rsidRPr="00012EE7">
        <w:rPr>
          <w:rFonts w:ascii="Arial" w:hAnsi="Arial" w:cs="Arial"/>
          <w:sz w:val="22"/>
          <w:szCs w:val="22"/>
        </w:rPr>
        <w:t>self learning</w:t>
      </w:r>
      <w:proofErr w:type="spellEnd"/>
      <w:r w:rsidRPr="00012EE7">
        <w:rPr>
          <w:rFonts w:ascii="Arial" w:hAnsi="Arial" w:cs="Arial"/>
          <w:sz w:val="22"/>
          <w:szCs w:val="22"/>
        </w:rPr>
        <w:t xml:space="preserve"> pack helpful? 1 being </w:t>
      </w:r>
      <w:r w:rsidRPr="00012EE7">
        <w:rPr>
          <w:rFonts w:ascii="Arial" w:hAnsi="Arial" w:cs="Arial"/>
          <w:b/>
          <w:sz w:val="22"/>
          <w:szCs w:val="22"/>
        </w:rPr>
        <w:t>very</w:t>
      </w:r>
      <w:r w:rsidRPr="00012EE7">
        <w:rPr>
          <w:rFonts w:ascii="Arial" w:hAnsi="Arial" w:cs="Arial"/>
          <w:sz w:val="22"/>
          <w:szCs w:val="22"/>
        </w:rPr>
        <w:t xml:space="preserve"> </w:t>
      </w:r>
      <w:r w:rsidRPr="00012EE7">
        <w:rPr>
          <w:rFonts w:ascii="Arial" w:hAnsi="Arial" w:cs="Arial"/>
          <w:b/>
          <w:sz w:val="22"/>
          <w:szCs w:val="22"/>
        </w:rPr>
        <w:t xml:space="preserve">helpful </w:t>
      </w:r>
      <w:r w:rsidRPr="00012EE7">
        <w:rPr>
          <w:rFonts w:ascii="Arial" w:hAnsi="Arial" w:cs="Arial"/>
          <w:sz w:val="22"/>
          <w:szCs w:val="22"/>
        </w:rPr>
        <w:t xml:space="preserve">and 5 </w:t>
      </w:r>
      <w:r w:rsidRPr="00012EE7">
        <w:rPr>
          <w:rFonts w:ascii="Arial" w:hAnsi="Arial" w:cs="Arial"/>
          <w:b/>
          <w:sz w:val="22"/>
          <w:szCs w:val="22"/>
        </w:rPr>
        <w:t>not helpful</w:t>
      </w:r>
    </w:p>
    <w:p w14:paraId="0C658A20" w14:textId="77777777" w:rsidR="00514D80" w:rsidRPr="00012EE7" w:rsidRDefault="00514D80" w:rsidP="00514D80">
      <w:pPr>
        <w:pStyle w:val="ListParagraph"/>
        <w:ind w:left="644" w:hanging="644"/>
        <w:rPr>
          <w:rFonts w:ascii="Arial" w:hAnsi="Arial" w:cs="Arial"/>
          <w:sz w:val="22"/>
          <w:szCs w:val="22"/>
        </w:rPr>
      </w:pPr>
    </w:p>
    <w:tbl>
      <w:tblPr>
        <w:tblW w:w="0" w:type="auto"/>
        <w:tblInd w:w="817" w:type="dxa"/>
        <w:tblLook w:val="04A0" w:firstRow="1" w:lastRow="0" w:firstColumn="1" w:lastColumn="0" w:noHBand="0" w:noVBand="1"/>
      </w:tblPr>
      <w:tblGrid>
        <w:gridCol w:w="709"/>
        <w:gridCol w:w="567"/>
        <w:gridCol w:w="567"/>
        <w:gridCol w:w="567"/>
        <w:gridCol w:w="709"/>
      </w:tblGrid>
      <w:tr w:rsidR="00012EE7" w:rsidRPr="00012EE7" w14:paraId="712E4F18" w14:textId="77777777" w:rsidTr="00885E34">
        <w:tc>
          <w:tcPr>
            <w:tcW w:w="709" w:type="dxa"/>
          </w:tcPr>
          <w:p w14:paraId="2E70A526" w14:textId="77777777" w:rsidR="00012EE7" w:rsidRPr="00012EE7" w:rsidRDefault="00012EE7" w:rsidP="00885E34">
            <w:pPr>
              <w:rPr>
                <w:rFonts w:ascii="Arial" w:hAnsi="Arial" w:cs="Arial"/>
                <w:sz w:val="22"/>
                <w:szCs w:val="22"/>
              </w:rPr>
            </w:pPr>
            <w:r w:rsidRPr="00012EE7">
              <w:rPr>
                <w:rFonts w:ascii="Arial" w:hAnsi="Arial" w:cs="Arial"/>
                <w:sz w:val="22"/>
                <w:szCs w:val="22"/>
              </w:rPr>
              <w:t>1</w:t>
            </w:r>
          </w:p>
        </w:tc>
        <w:tc>
          <w:tcPr>
            <w:tcW w:w="567" w:type="dxa"/>
          </w:tcPr>
          <w:p w14:paraId="327C6D22" w14:textId="77777777" w:rsidR="00012EE7" w:rsidRPr="00012EE7" w:rsidRDefault="00012EE7" w:rsidP="00885E34">
            <w:pPr>
              <w:rPr>
                <w:rFonts w:ascii="Arial" w:hAnsi="Arial" w:cs="Arial"/>
                <w:sz w:val="22"/>
                <w:szCs w:val="22"/>
              </w:rPr>
            </w:pPr>
            <w:r w:rsidRPr="00012EE7">
              <w:rPr>
                <w:rFonts w:ascii="Arial" w:hAnsi="Arial" w:cs="Arial"/>
                <w:sz w:val="22"/>
                <w:szCs w:val="22"/>
              </w:rPr>
              <w:t>2</w:t>
            </w:r>
          </w:p>
        </w:tc>
        <w:tc>
          <w:tcPr>
            <w:tcW w:w="567" w:type="dxa"/>
          </w:tcPr>
          <w:p w14:paraId="6A739262" w14:textId="77777777" w:rsidR="00012EE7" w:rsidRPr="00012EE7" w:rsidRDefault="00012EE7" w:rsidP="00885E34">
            <w:pPr>
              <w:rPr>
                <w:rFonts w:ascii="Arial" w:hAnsi="Arial" w:cs="Arial"/>
                <w:sz w:val="22"/>
                <w:szCs w:val="22"/>
              </w:rPr>
            </w:pPr>
            <w:r w:rsidRPr="00012EE7">
              <w:rPr>
                <w:rFonts w:ascii="Arial" w:hAnsi="Arial" w:cs="Arial"/>
                <w:sz w:val="22"/>
                <w:szCs w:val="22"/>
              </w:rPr>
              <w:t>3</w:t>
            </w:r>
          </w:p>
        </w:tc>
        <w:tc>
          <w:tcPr>
            <w:tcW w:w="567" w:type="dxa"/>
          </w:tcPr>
          <w:p w14:paraId="6EC39C0E" w14:textId="77777777" w:rsidR="00012EE7" w:rsidRPr="00012EE7" w:rsidRDefault="00012EE7" w:rsidP="00885E34">
            <w:pPr>
              <w:rPr>
                <w:rFonts w:ascii="Arial" w:hAnsi="Arial" w:cs="Arial"/>
                <w:sz w:val="22"/>
                <w:szCs w:val="22"/>
              </w:rPr>
            </w:pPr>
            <w:r w:rsidRPr="00012EE7">
              <w:rPr>
                <w:rFonts w:ascii="Arial" w:hAnsi="Arial" w:cs="Arial"/>
                <w:sz w:val="22"/>
                <w:szCs w:val="22"/>
              </w:rPr>
              <w:t>4</w:t>
            </w:r>
          </w:p>
        </w:tc>
        <w:tc>
          <w:tcPr>
            <w:tcW w:w="709" w:type="dxa"/>
          </w:tcPr>
          <w:p w14:paraId="6146B8D9" w14:textId="77777777" w:rsidR="00012EE7" w:rsidRPr="00012EE7" w:rsidRDefault="00012EE7" w:rsidP="00885E34">
            <w:pPr>
              <w:rPr>
                <w:rFonts w:ascii="Arial" w:hAnsi="Arial" w:cs="Arial"/>
                <w:sz w:val="22"/>
                <w:szCs w:val="22"/>
              </w:rPr>
            </w:pPr>
            <w:r w:rsidRPr="00012EE7">
              <w:rPr>
                <w:rFonts w:ascii="Arial" w:hAnsi="Arial" w:cs="Arial"/>
                <w:sz w:val="22"/>
                <w:szCs w:val="22"/>
              </w:rPr>
              <w:t>5</w:t>
            </w:r>
          </w:p>
        </w:tc>
      </w:tr>
    </w:tbl>
    <w:p w14:paraId="189D4C00" w14:textId="77777777" w:rsidR="00012EE7" w:rsidRPr="00012EE7" w:rsidRDefault="00012EE7" w:rsidP="00012EE7">
      <w:pPr>
        <w:pStyle w:val="ListParagraph"/>
        <w:ind w:left="0"/>
        <w:rPr>
          <w:rFonts w:ascii="Arial" w:hAnsi="Arial" w:cs="Arial"/>
          <w:sz w:val="22"/>
          <w:szCs w:val="22"/>
        </w:rPr>
      </w:pPr>
    </w:p>
    <w:p w14:paraId="65794E46" w14:textId="77777777" w:rsidR="00F96BA2" w:rsidRPr="00012EE7" w:rsidRDefault="00514D80" w:rsidP="00012EE7">
      <w:pPr>
        <w:pStyle w:val="ListParagraph"/>
        <w:ind w:left="0"/>
        <w:rPr>
          <w:rFonts w:ascii="Arial" w:hAnsi="Arial" w:cs="Arial"/>
          <w:sz w:val="22"/>
          <w:szCs w:val="22"/>
        </w:rPr>
      </w:pPr>
      <w:r>
        <w:rPr>
          <w:rFonts w:ascii="Arial" w:hAnsi="Arial" w:cs="Arial"/>
          <w:sz w:val="22"/>
          <w:szCs w:val="22"/>
        </w:rPr>
        <w:t>8.</w:t>
      </w:r>
      <w:r>
        <w:rPr>
          <w:rFonts w:ascii="Arial" w:hAnsi="Arial" w:cs="Arial"/>
          <w:sz w:val="22"/>
          <w:szCs w:val="22"/>
        </w:rPr>
        <w:tab/>
      </w:r>
      <w:r w:rsidR="00012EE7" w:rsidRPr="00012EE7">
        <w:rPr>
          <w:rFonts w:ascii="Arial" w:hAnsi="Arial" w:cs="Arial"/>
          <w:sz w:val="22"/>
          <w:szCs w:val="22"/>
        </w:rPr>
        <w:t>Any other comments?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0"/>
      </w:tblGrid>
      <w:tr w:rsidR="00012EE7" w:rsidRPr="00012EE7" w14:paraId="79A138F6" w14:textId="77777777" w:rsidTr="00885E34">
        <w:tc>
          <w:tcPr>
            <w:tcW w:w="8425" w:type="dxa"/>
          </w:tcPr>
          <w:p w14:paraId="79BCCF0F" w14:textId="77777777" w:rsidR="00012EE7" w:rsidRPr="00012EE7" w:rsidRDefault="00012EE7" w:rsidP="00885E34">
            <w:pPr>
              <w:pStyle w:val="ListParagraph"/>
              <w:ind w:left="0"/>
              <w:rPr>
                <w:rFonts w:ascii="Arial" w:hAnsi="Arial" w:cs="Arial"/>
                <w:sz w:val="22"/>
                <w:szCs w:val="22"/>
              </w:rPr>
            </w:pPr>
          </w:p>
          <w:p w14:paraId="5B606769" w14:textId="77777777" w:rsidR="00012EE7" w:rsidRPr="00012EE7" w:rsidRDefault="00012EE7" w:rsidP="00885E34">
            <w:pPr>
              <w:pStyle w:val="ListParagraph"/>
              <w:ind w:left="0"/>
              <w:rPr>
                <w:rFonts w:ascii="Arial" w:hAnsi="Arial" w:cs="Arial"/>
                <w:sz w:val="22"/>
                <w:szCs w:val="22"/>
              </w:rPr>
            </w:pPr>
          </w:p>
          <w:p w14:paraId="1C6C15D1" w14:textId="77777777" w:rsidR="00012EE7" w:rsidRPr="00012EE7" w:rsidRDefault="00012EE7" w:rsidP="00885E34">
            <w:pPr>
              <w:pStyle w:val="ListParagraph"/>
              <w:ind w:left="0"/>
              <w:rPr>
                <w:rFonts w:ascii="Arial" w:hAnsi="Arial" w:cs="Arial"/>
                <w:sz w:val="22"/>
                <w:szCs w:val="22"/>
              </w:rPr>
            </w:pPr>
          </w:p>
          <w:p w14:paraId="798DB143" w14:textId="77777777" w:rsidR="00012EE7" w:rsidRPr="00012EE7" w:rsidRDefault="00012EE7" w:rsidP="00885E34">
            <w:pPr>
              <w:pStyle w:val="ListParagraph"/>
              <w:ind w:left="0"/>
              <w:rPr>
                <w:rFonts w:ascii="Arial" w:hAnsi="Arial" w:cs="Arial"/>
                <w:sz w:val="22"/>
                <w:szCs w:val="22"/>
              </w:rPr>
            </w:pPr>
          </w:p>
          <w:p w14:paraId="4BD65C56" w14:textId="77777777" w:rsidR="00012EE7" w:rsidRPr="00012EE7" w:rsidRDefault="00012EE7" w:rsidP="00885E34">
            <w:pPr>
              <w:pStyle w:val="ListParagraph"/>
              <w:ind w:left="0"/>
              <w:rPr>
                <w:rFonts w:ascii="Arial" w:hAnsi="Arial" w:cs="Arial"/>
                <w:sz w:val="22"/>
                <w:szCs w:val="22"/>
              </w:rPr>
            </w:pPr>
          </w:p>
        </w:tc>
      </w:tr>
    </w:tbl>
    <w:p w14:paraId="391340E2" w14:textId="77777777" w:rsidR="00012EE7" w:rsidRPr="00012EE7" w:rsidRDefault="00012EE7" w:rsidP="00012EE7">
      <w:pPr>
        <w:pStyle w:val="ListParagraph"/>
        <w:ind w:left="645"/>
        <w:rPr>
          <w:rFonts w:ascii="Arial" w:hAnsi="Arial" w:cs="Arial"/>
          <w:sz w:val="22"/>
          <w:szCs w:val="22"/>
        </w:rPr>
      </w:pPr>
    </w:p>
    <w:p w14:paraId="32AD0055" w14:textId="77777777" w:rsidR="00012EE7" w:rsidRPr="00012EE7" w:rsidRDefault="00012EE7" w:rsidP="00012EE7">
      <w:pPr>
        <w:pStyle w:val="ListParagraph"/>
        <w:ind w:left="645"/>
        <w:jc w:val="center"/>
        <w:rPr>
          <w:rFonts w:ascii="Arial" w:hAnsi="Arial" w:cs="Arial"/>
          <w:sz w:val="22"/>
          <w:szCs w:val="22"/>
        </w:rPr>
      </w:pPr>
    </w:p>
    <w:p w14:paraId="31F29BBD" w14:textId="77777777" w:rsidR="005527D2" w:rsidRDefault="005527D2" w:rsidP="00012EE7">
      <w:pPr>
        <w:pStyle w:val="ListParagraph"/>
        <w:ind w:left="645"/>
        <w:jc w:val="center"/>
        <w:rPr>
          <w:rFonts w:ascii="Arial" w:hAnsi="Arial" w:cs="Arial"/>
          <w:sz w:val="22"/>
          <w:szCs w:val="22"/>
        </w:rPr>
      </w:pPr>
    </w:p>
    <w:p w14:paraId="434D79DA" w14:textId="77777777" w:rsidR="005527D2" w:rsidRDefault="005527D2" w:rsidP="00012EE7">
      <w:pPr>
        <w:pStyle w:val="ListParagraph"/>
        <w:ind w:left="645"/>
        <w:jc w:val="center"/>
        <w:rPr>
          <w:rFonts w:ascii="Arial" w:hAnsi="Arial" w:cs="Arial"/>
          <w:sz w:val="22"/>
          <w:szCs w:val="22"/>
        </w:rPr>
      </w:pPr>
    </w:p>
    <w:p w14:paraId="311DC0A4" w14:textId="77777777" w:rsidR="005527D2" w:rsidRDefault="005527D2" w:rsidP="005527D2">
      <w:pPr>
        <w:pStyle w:val="ListParagraph"/>
        <w:ind w:left="645"/>
        <w:rPr>
          <w:rFonts w:ascii="Arial" w:hAnsi="Arial" w:cs="Arial"/>
          <w:sz w:val="22"/>
          <w:szCs w:val="22"/>
        </w:rPr>
      </w:pPr>
    </w:p>
    <w:p w14:paraId="5D742014" w14:textId="77777777" w:rsidR="005527D2" w:rsidRDefault="005527D2" w:rsidP="005527D2">
      <w:pPr>
        <w:pStyle w:val="ListParagraph"/>
        <w:ind w:left="645"/>
        <w:rPr>
          <w:rFonts w:ascii="Arial" w:hAnsi="Arial" w:cs="Arial"/>
          <w:sz w:val="22"/>
          <w:szCs w:val="22"/>
        </w:rPr>
      </w:pPr>
    </w:p>
    <w:p w14:paraId="4AFF8A90" w14:textId="77777777" w:rsidR="005527D2" w:rsidRDefault="005527D2" w:rsidP="005527D2">
      <w:pPr>
        <w:pStyle w:val="ListParagraph"/>
        <w:ind w:left="645"/>
        <w:rPr>
          <w:rFonts w:ascii="Arial" w:hAnsi="Arial" w:cs="Arial"/>
          <w:sz w:val="22"/>
          <w:szCs w:val="22"/>
        </w:rPr>
      </w:pPr>
    </w:p>
    <w:p w14:paraId="48739459" w14:textId="77777777" w:rsidR="00012EE7" w:rsidRDefault="00012EE7" w:rsidP="005527D2">
      <w:pPr>
        <w:pStyle w:val="ListParagraph"/>
        <w:ind w:left="645"/>
        <w:rPr>
          <w:rFonts w:ascii="Arial" w:hAnsi="Arial" w:cs="Arial"/>
          <w:sz w:val="22"/>
          <w:szCs w:val="22"/>
        </w:rPr>
      </w:pPr>
      <w:r w:rsidRPr="00012EE7">
        <w:rPr>
          <w:rFonts w:ascii="Arial" w:hAnsi="Arial" w:cs="Arial"/>
          <w:sz w:val="22"/>
          <w:szCs w:val="22"/>
        </w:rPr>
        <w:t xml:space="preserve">Thank you for taking the time to complete this questionnaire </w:t>
      </w:r>
    </w:p>
    <w:p w14:paraId="150EF29A" w14:textId="77777777" w:rsidR="0027116E" w:rsidRPr="005527D2" w:rsidRDefault="00A2637E" w:rsidP="005527D2">
      <w:pPr>
        <w:pStyle w:val="ListParagraph"/>
        <w:ind w:left="645"/>
        <w:rPr>
          <w:rFonts w:ascii="Arial" w:hAnsi="Arial" w:cs="Arial"/>
          <w:sz w:val="22"/>
          <w:szCs w:val="22"/>
        </w:rPr>
      </w:pPr>
      <w:r>
        <w:rPr>
          <w:rFonts w:ascii="Arial" w:hAnsi="Arial" w:cs="Arial"/>
          <w:sz w:val="22"/>
          <w:szCs w:val="22"/>
        </w:rPr>
        <w:t>Please</w:t>
      </w:r>
      <w:r w:rsidR="005527D2">
        <w:rPr>
          <w:rFonts w:ascii="Arial" w:hAnsi="Arial" w:cs="Arial"/>
          <w:sz w:val="22"/>
          <w:szCs w:val="22"/>
        </w:rPr>
        <w:t xml:space="preserve"> send back to: </w:t>
      </w:r>
      <w:hyperlink r:id="rId36" w:history="1">
        <w:r w:rsidR="005527D2" w:rsidRPr="00F24E8E">
          <w:rPr>
            <w:rStyle w:val="Hyperlink"/>
            <w:rFonts w:ascii="Arial" w:hAnsi="Arial" w:cs="Arial"/>
            <w:sz w:val="22"/>
            <w:szCs w:val="22"/>
          </w:rPr>
          <w:t>publicprotectionoffice@southlanarkshire.gov.uk</w:t>
        </w:r>
      </w:hyperlink>
    </w:p>
    <w:p w14:paraId="797DB05E" w14:textId="77777777" w:rsidR="0027116E" w:rsidRPr="00012EE7" w:rsidRDefault="0027116E" w:rsidP="00A61C69">
      <w:pPr>
        <w:rPr>
          <w:rFonts w:ascii="Arial" w:hAnsi="Arial" w:cs="Arial"/>
          <w:b/>
          <w:sz w:val="22"/>
          <w:szCs w:val="22"/>
        </w:rPr>
      </w:pPr>
    </w:p>
    <w:p w14:paraId="65E40FB7" w14:textId="77777777" w:rsidR="0027116E" w:rsidRDefault="0027116E" w:rsidP="00A61C69">
      <w:pPr>
        <w:rPr>
          <w:rFonts w:ascii="Arial" w:hAnsi="Arial" w:cs="Arial"/>
          <w:b/>
          <w:sz w:val="22"/>
          <w:szCs w:val="22"/>
        </w:rPr>
      </w:pPr>
    </w:p>
    <w:p w14:paraId="0BE9B7EA" w14:textId="77777777" w:rsidR="000E7149" w:rsidRDefault="000E7149" w:rsidP="00A61C69">
      <w:pPr>
        <w:rPr>
          <w:rFonts w:ascii="Arial" w:hAnsi="Arial" w:cs="Arial"/>
          <w:b/>
          <w:sz w:val="22"/>
          <w:szCs w:val="22"/>
        </w:rPr>
      </w:pPr>
    </w:p>
    <w:p w14:paraId="2DB92240" w14:textId="77777777" w:rsidR="00D170A9" w:rsidRDefault="00D170A9" w:rsidP="00A61C69">
      <w:pPr>
        <w:rPr>
          <w:rFonts w:ascii="Arial" w:hAnsi="Arial" w:cs="Arial"/>
          <w:b/>
          <w:sz w:val="22"/>
          <w:szCs w:val="22"/>
        </w:rPr>
      </w:pPr>
    </w:p>
    <w:p w14:paraId="04974DEB" w14:textId="77777777" w:rsidR="000E7149" w:rsidRDefault="000E7149" w:rsidP="00A61C69">
      <w:pPr>
        <w:rPr>
          <w:rFonts w:ascii="Arial" w:hAnsi="Arial" w:cs="Arial"/>
          <w:b/>
          <w:sz w:val="22"/>
          <w:szCs w:val="22"/>
        </w:rPr>
      </w:pPr>
    </w:p>
    <w:p w14:paraId="793BCC33" w14:textId="77777777" w:rsidR="00012EE7" w:rsidRDefault="00012EE7" w:rsidP="00012EE7">
      <w:pPr>
        <w:rPr>
          <w:rFonts w:ascii="Arial" w:hAnsi="Arial" w:cs="Arial"/>
          <w:b/>
          <w:sz w:val="22"/>
          <w:szCs w:val="22"/>
        </w:rPr>
      </w:pPr>
    </w:p>
    <w:p w14:paraId="0615AFE0" w14:textId="77777777" w:rsidR="0027116E" w:rsidRPr="00012EE7" w:rsidRDefault="004909DE" w:rsidP="00012EE7">
      <w:pPr>
        <w:jc w:val="right"/>
        <w:rPr>
          <w:rFonts w:ascii="Arial" w:hAnsi="Arial" w:cs="Arial"/>
          <w:sz w:val="22"/>
          <w:szCs w:val="22"/>
        </w:rPr>
      </w:pPr>
      <w:r w:rsidRPr="00012EE7">
        <w:rPr>
          <w:rFonts w:ascii="Arial" w:hAnsi="Arial" w:cs="Arial"/>
          <w:sz w:val="22"/>
          <w:szCs w:val="22"/>
        </w:rPr>
        <w:lastRenderedPageBreak/>
        <w:t>Appendix 4</w:t>
      </w:r>
    </w:p>
    <w:p w14:paraId="0908D4DB" w14:textId="77777777" w:rsidR="0027116E" w:rsidRPr="00012EE7" w:rsidRDefault="0027116E" w:rsidP="00A61C69">
      <w:pPr>
        <w:rPr>
          <w:rFonts w:ascii="Arial" w:hAnsi="Arial" w:cs="Arial"/>
          <w:b/>
          <w:sz w:val="22"/>
          <w:szCs w:val="22"/>
        </w:rPr>
      </w:pPr>
    </w:p>
    <w:p w14:paraId="32DA9D0B" w14:textId="77777777" w:rsidR="0027116E" w:rsidRPr="00012EE7" w:rsidRDefault="0027116E" w:rsidP="00A61C69">
      <w:pPr>
        <w:rPr>
          <w:rFonts w:ascii="Arial" w:hAnsi="Arial" w:cs="Arial"/>
          <w:b/>
          <w:sz w:val="22"/>
          <w:szCs w:val="22"/>
        </w:rPr>
      </w:pPr>
    </w:p>
    <w:p w14:paraId="07C76D6A" w14:textId="77777777" w:rsidR="0027116E" w:rsidRPr="00012EE7" w:rsidRDefault="0027116E" w:rsidP="00A61C69">
      <w:pPr>
        <w:rPr>
          <w:rFonts w:ascii="Arial" w:hAnsi="Arial" w:cs="Arial"/>
          <w:b/>
          <w:sz w:val="22"/>
          <w:szCs w:val="22"/>
        </w:rPr>
      </w:pPr>
    </w:p>
    <w:p w14:paraId="08BD3AC0" w14:textId="77777777" w:rsidR="00012EE7" w:rsidRPr="00012EE7" w:rsidRDefault="00012EE7" w:rsidP="00012EE7">
      <w:pPr>
        <w:pStyle w:val="ListParagraph"/>
        <w:ind w:left="360" w:firstLine="720"/>
        <w:jc w:val="center"/>
        <w:rPr>
          <w:rFonts w:ascii="Arial" w:hAnsi="Arial" w:cs="Arial"/>
          <w:b/>
          <w:sz w:val="22"/>
          <w:szCs w:val="22"/>
        </w:rPr>
      </w:pPr>
      <w:r w:rsidRPr="00012EE7">
        <w:rPr>
          <w:rFonts w:ascii="Arial" w:hAnsi="Arial" w:cs="Arial"/>
          <w:b/>
          <w:sz w:val="22"/>
          <w:szCs w:val="22"/>
        </w:rPr>
        <w:t>ASP Self Learning – Line Manager Evaluation</w:t>
      </w:r>
    </w:p>
    <w:p w14:paraId="5E8396EA" w14:textId="77777777" w:rsidR="00012EE7" w:rsidRPr="00012EE7" w:rsidRDefault="00012EE7" w:rsidP="00012EE7">
      <w:pPr>
        <w:pStyle w:val="ListParagraph"/>
        <w:ind w:left="360" w:firstLine="720"/>
        <w:rPr>
          <w:rFonts w:ascii="Arial" w:hAnsi="Arial" w:cs="Arial"/>
          <w:b/>
          <w:sz w:val="22"/>
          <w:szCs w:val="22"/>
        </w:rPr>
      </w:pPr>
    </w:p>
    <w:p w14:paraId="79416D90" w14:textId="77777777" w:rsidR="00012EE7" w:rsidRPr="00012EE7" w:rsidRDefault="00012EE7" w:rsidP="00012EE7">
      <w:pPr>
        <w:pStyle w:val="ListParagraph"/>
        <w:ind w:left="360" w:firstLine="720"/>
        <w:rPr>
          <w:rFonts w:ascii="Arial" w:hAnsi="Arial" w:cs="Arial"/>
          <w:b/>
          <w:sz w:val="22"/>
          <w:szCs w:val="22"/>
        </w:rPr>
      </w:pPr>
    </w:p>
    <w:p w14:paraId="5E15365B" w14:textId="77777777" w:rsidR="00012EE7" w:rsidRPr="00012EE7" w:rsidRDefault="00012EE7" w:rsidP="00012EE7">
      <w:pPr>
        <w:pStyle w:val="ListParagraph"/>
        <w:ind w:left="0"/>
        <w:rPr>
          <w:rFonts w:ascii="Arial" w:hAnsi="Arial" w:cs="Arial"/>
          <w:sz w:val="22"/>
          <w:szCs w:val="22"/>
        </w:rPr>
      </w:pPr>
      <w:r w:rsidRPr="00012EE7">
        <w:rPr>
          <w:rFonts w:ascii="Arial" w:hAnsi="Arial" w:cs="Arial"/>
          <w:sz w:val="22"/>
          <w:szCs w:val="22"/>
        </w:rPr>
        <w:t>1.</w:t>
      </w:r>
      <w:r w:rsidRPr="00012EE7">
        <w:rPr>
          <w:rFonts w:ascii="Arial" w:hAnsi="Arial" w:cs="Arial"/>
          <w:sz w:val="22"/>
          <w:szCs w:val="22"/>
        </w:rPr>
        <w:tab/>
        <w:t>Which organisation do you work for?</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0"/>
      </w:tblGrid>
      <w:tr w:rsidR="00012EE7" w:rsidRPr="00012EE7" w14:paraId="5F65A0FE" w14:textId="77777777" w:rsidTr="00885E34">
        <w:tc>
          <w:tcPr>
            <w:tcW w:w="8425" w:type="dxa"/>
          </w:tcPr>
          <w:p w14:paraId="6ED32370" w14:textId="77777777" w:rsidR="00012EE7" w:rsidRPr="00012EE7" w:rsidRDefault="00012EE7" w:rsidP="00885E34">
            <w:pPr>
              <w:pStyle w:val="ListParagraph"/>
              <w:ind w:left="0"/>
              <w:rPr>
                <w:rFonts w:ascii="Arial" w:hAnsi="Arial" w:cs="Arial"/>
                <w:sz w:val="22"/>
                <w:szCs w:val="22"/>
              </w:rPr>
            </w:pPr>
          </w:p>
          <w:p w14:paraId="35036C7C" w14:textId="77777777" w:rsidR="00012EE7" w:rsidRPr="00012EE7" w:rsidRDefault="00012EE7" w:rsidP="00885E34">
            <w:pPr>
              <w:pStyle w:val="ListParagraph"/>
              <w:ind w:left="65"/>
              <w:rPr>
                <w:rFonts w:ascii="Arial" w:hAnsi="Arial" w:cs="Arial"/>
                <w:sz w:val="22"/>
                <w:szCs w:val="22"/>
              </w:rPr>
            </w:pPr>
          </w:p>
        </w:tc>
      </w:tr>
    </w:tbl>
    <w:p w14:paraId="58DE2935" w14:textId="77777777" w:rsidR="00012EE7" w:rsidRPr="00012EE7" w:rsidRDefault="00012EE7" w:rsidP="00012EE7">
      <w:pPr>
        <w:pStyle w:val="ListParagraph"/>
        <w:ind w:left="0"/>
        <w:rPr>
          <w:rFonts w:ascii="Arial" w:hAnsi="Arial" w:cs="Arial"/>
          <w:sz w:val="22"/>
          <w:szCs w:val="22"/>
        </w:rPr>
      </w:pPr>
    </w:p>
    <w:p w14:paraId="5DDFB689" w14:textId="77777777" w:rsidR="00012EE7" w:rsidRPr="00012EE7" w:rsidRDefault="00012EE7" w:rsidP="00012EE7">
      <w:pPr>
        <w:pStyle w:val="ListParagraph"/>
        <w:ind w:left="0"/>
        <w:rPr>
          <w:rFonts w:ascii="Arial" w:hAnsi="Arial" w:cs="Arial"/>
          <w:sz w:val="22"/>
          <w:szCs w:val="22"/>
        </w:rPr>
      </w:pPr>
      <w:r w:rsidRPr="00012EE7">
        <w:rPr>
          <w:rFonts w:ascii="Arial" w:hAnsi="Arial" w:cs="Arial"/>
          <w:sz w:val="22"/>
          <w:szCs w:val="22"/>
        </w:rPr>
        <w:t>2.</w:t>
      </w:r>
      <w:r w:rsidRPr="00012EE7">
        <w:rPr>
          <w:rFonts w:ascii="Arial" w:hAnsi="Arial" w:cs="Arial"/>
          <w:sz w:val="22"/>
          <w:szCs w:val="22"/>
        </w:rPr>
        <w:tab/>
        <w:t>Please enter your job title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0"/>
      </w:tblGrid>
      <w:tr w:rsidR="00012EE7" w:rsidRPr="00012EE7" w14:paraId="4C895D82" w14:textId="77777777" w:rsidTr="00885E34">
        <w:tc>
          <w:tcPr>
            <w:tcW w:w="8425" w:type="dxa"/>
          </w:tcPr>
          <w:p w14:paraId="6A6A8F44" w14:textId="77777777" w:rsidR="00012EE7" w:rsidRPr="00012EE7" w:rsidRDefault="00012EE7" w:rsidP="00885E34">
            <w:pPr>
              <w:pStyle w:val="ListParagraph"/>
              <w:ind w:left="0"/>
              <w:rPr>
                <w:rFonts w:ascii="Arial" w:hAnsi="Arial" w:cs="Arial"/>
                <w:sz w:val="22"/>
                <w:szCs w:val="22"/>
              </w:rPr>
            </w:pPr>
          </w:p>
          <w:p w14:paraId="15071A51" w14:textId="77777777" w:rsidR="00012EE7" w:rsidRPr="00012EE7" w:rsidRDefault="00012EE7" w:rsidP="00885E34">
            <w:pPr>
              <w:pStyle w:val="ListParagraph"/>
              <w:ind w:left="0"/>
              <w:rPr>
                <w:rFonts w:ascii="Arial" w:hAnsi="Arial" w:cs="Arial"/>
                <w:sz w:val="22"/>
                <w:szCs w:val="22"/>
              </w:rPr>
            </w:pPr>
          </w:p>
        </w:tc>
      </w:tr>
    </w:tbl>
    <w:p w14:paraId="4CD51406" w14:textId="77777777" w:rsidR="00012EE7" w:rsidRPr="00012EE7" w:rsidRDefault="00012EE7" w:rsidP="00012EE7">
      <w:pPr>
        <w:pStyle w:val="ListParagraph"/>
        <w:ind w:left="0"/>
        <w:rPr>
          <w:rFonts w:ascii="Arial" w:hAnsi="Arial" w:cs="Arial"/>
          <w:sz w:val="22"/>
          <w:szCs w:val="22"/>
        </w:rPr>
      </w:pPr>
    </w:p>
    <w:p w14:paraId="256E152E" w14:textId="77777777" w:rsidR="00012EE7" w:rsidRDefault="00012EE7" w:rsidP="00012EE7">
      <w:pPr>
        <w:pStyle w:val="ListParagraph"/>
        <w:ind w:hanging="720"/>
        <w:rPr>
          <w:rFonts w:ascii="Arial" w:hAnsi="Arial" w:cs="Arial"/>
          <w:b/>
          <w:sz w:val="22"/>
          <w:szCs w:val="22"/>
        </w:rPr>
      </w:pPr>
      <w:r w:rsidRPr="00012EE7">
        <w:rPr>
          <w:rFonts w:ascii="Arial" w:hAnsi="Arial" w:cs="Arial"/>
          <w:sz w:val="22"/>
          <w:szCs w:val="22"/>
        </w:rPr>
        <w:t>3.</w:t>
      </w:r>
      <w:r w:rsidRPr="00012EE7">
        <w:rPr>
          <w:rFonts w:ascii="Arial" w:hAnsi="Arial" w:cs="Arial"/>
          <w:sz w:val="22"/>
          <w:szCs w:val="22"/>
        </w:rPr>
        <w:tab/>
        <w:t xml:space="preserve">Prior to completing this </w:t>
      </w:r>
      <w:proofErr w:type="spellStart"/>
      <w:r w:rsidRPr="00012EE7">
        <w:rPr>
          <w:rFonts w:ascii="Arial" w:hAnsi="Arial" w:cs="Arial"/>
          <w:sz w:val="22"/>
          <w:szCs w:val="22"/>
        </w:rPr>
        <w:t>self learning</w:t>
      </w:r>
      <w:proofErr w:type="spellEnd"/>
      <w:r w:rsidRPr="00012EE7">
        <w:rPr>
          <w:rFonts w:ascii="Arial" w:hAnsi="Arial" w:cs="Arial"/>
          <w:sz w:val="22"/>
          <w:szCs w:val="22"/>
        </w:rPr>
        <w:t xml:space="preserve"> pack, how would you rate your staff member’s knowledge of Adult Support and Protection? 1 being </w:t>
      </w:r>
      <w:r w:rsidRPr="00012EE7">
        <w:rPr>
          <w:rFonts w:ascii="Arial" w:hAnsi="Arial" w:cs="Arial"/>
          <w:b/>
          <w:sz w:val="22"/>
          <w:szCs w:val="22"/>
        </w:rPr>
        <w:t>very good</w:t>
      </w:r>
      <w:r w:rsidRPr="00012EE7">
        <w:rPr>
          <w:rFonts w:ascii="Arial" w:hAnsi="Arial" w:cs="Arial"/>
          <w:sz w:val="22"/>
          <w:szCs w:val="22"/>
        </w:rPr>
        <w:t xml:space="preserve"> and 5 </w:t>
      </w:r>
      <w:r w:rsidRPr="00012EE7">
        <w:rPr>
          <w:rFonts w:ascii="Arial" w:hAnsi="Arial" w:cs="Arial"/>
          <w:b/>
          <w:sz w:val="22"/>
          <w:szCs w:val="22"/>
        </w:rPr>
        <w:t>poor.</w:t>
      </w:r>
    </w:p>
    <w:p w14:paraId="0B2F47E0" w14:textId="77777777" w:rsidR="00F96BA2" w:rsidRPr="00012EE7" w:rsidRDefault="00F96BA2" w:rsidP="00012EE7">
      <w:pPr>
        <w:pStyle w:val="ListParagraph"/>
        <w:ind w:hanging="720"/>
        <w:rPr>
          <w:rFonts w:ascii="Arial" w:hAnsi="Arial" w:cs="Arial"/>
          <w:sz w:val="22"/>
          <w:szCs w:val="22"/>
        </w:rPr>
      </w:pPr>
    </w:p>
    <w:tbl>
      <w:tblPr>
        <w:tblW w:w="0" w:type="auto"/>
        <w:tblInd w:w="817" w:type="dxa"/>
        <w:tblLook w:val="04A0" w:firstRow="1" w:lastRow="0" w:firstColumn="1" w:lastColumn="0" w:noHBand="0" w:noVBand="1"/>
      </w:tblPr>
      <w:tblGrid>
        <w:gridCol w:w="709"/>
        <w:gridCol w:w="709"/>
        <w:gridCol w:w="708"/>
        <w:gridCol w:w="709"/>
        <w:gridCol w:w="709"/>
      </w:tblGrid>
      <w:tr w:rsidR="00012EE7" w:rsidRPr="00012EE7" w14:paraId="53B9BC35" w14:textId="77777777" w:rsidTr="00885E34">
        <w:tc>
          <w:tcPr>
            <w:tcW w:w="709" w:type="dxa"/>
          </w:tcPr>
          <w:p w14:paraId="2FE51EC3"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1</w:t>
            </w:r>
          </w:p>
        </w:tc>
        <w:tc>
          <w:tcPr>
            <w:tcW w:w="709" w:type="dxa"/>
          </w:tcPr>
          <w:p w14:paraId="03D9F623"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2</w:t>
            </w:r>
          </w:p>
        </w:tc>
        <w:tc>
          <w:tcPr>
            <w:tcW w:w="708" w:type="dxa"/>
          </w:tcPr>
          <w:p w14:paraId="5BC44147"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3</w:t>
            </w:r>
          </w:p>
        </w:tc>
        <w:tc>
          <w:tcPr>
            <w:tcW w:w="709" w:type="dxa"/>
          </w:tcPr>
          <w:p w14:paraId="13093336"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4</w:t>
            </w:r>
          </w:p>
        </w:tc>
        <w:tc>
          <w:tcPr>
            <w:tcW w:w="709" w:type="dxa"/>
          </w:tcPr>
          <w:p w14:paraId="62FE601A"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5</w:t>
            </w:r>
          </w:p>
        </w:tc>
      </w:tr>
    </w:tbl>
    <w:p w14:paraId="17761346" w14:textId="77777777" w:rsidR="00F96BA2" w:rsidRDefault="00F96BA2" w:rsidP="00012EE7">
      <w:pPr>
        <w:ind w:left="720"/>
        <w:rPr>
          <w:rFonts w:ascii="Arial" w:hAnsi="Arial" w:cs="Arial"/>
          <w:sz w:val="22"/>
          <w:szCs w:val="22"/>
        </w:rPr>
      </w:pPr>
    </w:p>
    <w:p w14:paraId="27CE2BFD" w14:textId="77777777" w:rsidR="00012EE7" w:rsidRDefault="00012EE7" w:rsidP="00012EE7">
      <w:pPr>
        <w:ind w:left="720"/>
        <w:rPr>
          <w:rFonts w:ascii="Arial" w:hAnsi="Arial" w:cs="Arial"/>
          <w:sz w:val="22"/>
          <w:szCs w:val="22"/>
        </w:rPr>
      </w:pPr>
      <w:r w:rsidRPr="00012EE7">
        <w:rPr>
          <w:rFonts w:ascii="Arial" w:hAnsi="Arial" w:cs="Arial"/>
          <w:sz w:val="22"/>
          <w:szCs w:val="22"/>
        </w:rPr>
        <w:t xml:space="preserve">How confident do you feel the staff member is in applying what they have learned in the </w:t>
      </w:r>
      <w:proofErr w:type="gramStart"/>
      <w:r w:rsidRPr="00012EE7">
        <w:rPr>
          <w:rFonts w:ascii="Arial" w:hAnsi="Arial" w:cs="Arial"/>
          <w:sz w:val="22"/>
          <w:szCs w:val="22"/>
        </w:rPr>
        <w:t>work place</w:t>
      </w:r>
      <w:proofErr w:type="gramEnd"/>
      <w:r w:rsidRPr="00012EE7">
        <w:rPr>
          <w:rFonts w:ascii="Arial" w:hAnsi="Arial" w:cs="Arial"/>
          <w:sz w:val="22"/>
          <w:szCs w:val="22"/>
        </w:rPr>
        <w:t xml:space="preserve">? 1 being </w:t>
      </w:r>
      <w:r w:rsidRPr="00012EE7">
        <w:rPr>
          <w:rFonts w:ascii="Arial" w:hAnsi="Arial" w:cs="Arial"/>
          <w:b/>
          <w:sz w:val="22"/>
          <w:szCs w:val="22"/>
        </w:rPr>
        <w:t>confident</w:t>
      </w:r>
      <w:r w:rsidRPr="00012EE7">
        <w:rPr>
          <w:rFonts w:ascii="Arial" w:hAnsi="Arial" w:cs="Arial"/>
          <w:sz w:val="22"/>
          <w:szCs w:val="22"/>
        </w:rPr>
        <w:t xml:space="preserve"> and 5 </w:t>
      </w:r>
      <w:r w:rsidRPr="00012EE7">
        <w:rPr>
          <w:rFonts w:ascii="Arial" w:hAnsi="Arial" w:cs="Arial"/>
          <w:b/>
          <w:sz w:val="22"/>
          <w:szCs w:val="22"/>
        </w:rPr>
        <w:t>not confident</w:t>
      </w:r>
      <w:r w:rsidRPr="00012EE7">
        <w:rPr>
          <w:rFonts w:ascii="Arial" w:hAnsi="Arial" w:cs="Arial"/>
          <w:sz w:val="22"/>
          <w:szCs w:val="22"/>
        </w:rPr>
        <w:t xml:space="preserve"> </w:t>
      </w:r>
    </w:p>
    <w:p w14:paraId="2B7A4E4C" w14:textId="77777777" w:rsidR="00F96BA2" w:rsidRPr="00012EE7" w:rsidRDefault="00F96BA2" w:rsidP="00012EE7">
      <w:pPr>
        <w:ind w:left="720"/>
        <w:rPr>
          <w:rFonts w:ascii="Arial" w:hAnsi="Arial" w:cs="Arial"/>
          <w:sz w:val="22"/>
          <w:szCs w:val="22"/>
        </w:rPr>
      </w:pPr>
    </w:p>
    <w:tbl>
      <w:tblPr>
        <w:tblW w:w="0" w:type="auto"/>
        <w:tblInd w:w="817" w:type="dxa"/>
        <w:tblLook w:val="04A0" w:firstRow="1" w:lastRow="0" w:firstColumn="1" w:lastColumn="0" w:noHBand="0" w:noVBand="1"/>
      </w:tblPr>
      <w:tblGrid>
        <w:gridCol w:w="709"/>
        <w:gridCol w:w="709"/>
        <w:gridCol w:w="708"/>
        <w:gridCol w:w="709"/>
        <w:gridCol w:w="709"/>
      </w:tblGrid>
      <w:tr w:rsidR="00012EE7" w:rsidRPr="00012EE7" w14:paraId="43BC1F26" w14:textId="77777777" w:rsidTr="00885E34">
        <w:tc>
          <w:tcPr>
            <w:tcW w:w="709" w:type="dxa"/>
          </w:tcPr>
          <w:p w14:paraId="0E1A74BB" w14:textId="77777777" w:rsidR="00012EE7" w:rsidRDefault="00012EE7" w:rsidP="00885E34">
            <w:pPr>
              <w:jc w:val="center"/>
              <w:rPr>
                <w:rFonts w:ascii="Arial" w:hAnsi="Arial" w:cs="Arial"/>
                <w:sz w:val="22"/>
                <w:szCs w:val="22"/>
              </w:rPr>
            </w:pPr>
            <w:r w:rsidRPr="00012EE7">
              <w:rPr>
                <w:rFonts w:ascii="Arial" w:hAnsi="Arial" w:cs="Arial"/>
                <w:sz w:val="22"/>
                <w:szCs w:val="22"/>
              </w:rPr>
              <w:t>1</w:t>
            </w:r>
          </w:p>
          <w:p w14:paraId="27FCE979" w14:textId="77777777" w:rsidR="00F96BA2" w:rsidRPr="00012EE7" w:rsidRDefault="00F96BA2" w:rsidP="00885E34">
            <w:pPr>
              <w:jc w:val="center"/>
              <w:rPr>
                <w:rFonts w:ascii="Arial" w:hAnsi="Arial" w:cs="Arial"/>
                <w:sz w:val="22"/>
                <w:szCs w:val="22"/>
              </w:rPr>
            </w:pPr>
          </w:p>
        </w:tc>
        <w:tc>
          <w:tcPr>
            <w:tcW w:w="709" w:type="dxa"/>
          </w:tcPr>
          <w:p w14:paraId="2C95A1FF"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2</w:t>
            </w:r>
          </w:p>
        </w:tc>
        <w:tc>
          <w:tcPr>
            <w:tcW w:w="708" w:type="dxa"/>
          </w:tcPr>
          <w:p w14:paraId="037481B7"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3</w:t>
            </w:r>
          </w:p>
        </w:tc>
        <w:tc>
          <w:tcPr>
            <w:tcW w:w="709" w:type="dxa"/>
          </w:tcPr>
          <w:p w14:paraId="27A1074C"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4</w:t>
            </w:r>
          </w:p>
        </w:tc>
        <w:tc>
          <w:tcPr>
            <w:tcW w:w="709" w:type="dxa"/>
          </w:tcPr>
          <w:p w14:paraId="67A1C2D4"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5</w:t>
            </w:r>
          </w:p>
        </w:tc>
      </w:tr>
    </w:tbl>
    <w:p w14:paraId="2303D05F" w14:textId="77777777" w:rsidR="00012EE7" w:rsidRDefault="00012EE7" w:rsidP="00012EE7">
      <w:pPr>
        <w:pStyle w:val="ListParagraph"/>
        <w:ind w:hanging="720"/>
        <w:rPr>
          <w:rFonts w:ascii="Arial" w:hAnsi="Arial" w:cs="Arial"/>
          <w:sz w:val="22"/>
          <w:szCs w:val="22"/>
        </w:rPr>
      </w:pPr>
      <w:r w:rsidRPr="00012EE7">
        <w:rPr>
          <w:rFonts w:ascii="Arial" w:hAnsi="Arial" w:cs="Arial"/>
          <w:sz w:val="22"/>
          <w:szCs w:val="22"/>
        </w:rPr>
        <w:t>4.</w:t>
      </w:r>
      <w:r w:rsidRPr="00012EE7">
        <w:rPr>
          <w:rFonts w:ascii="Arial" w:hAnsi="Arial" w:cs="Arial"/>
          <w:sz w:val="22"/>
          <w:szCs w:val="22"/>
        </w:rPr>
        <w:tab/>
        <w:t xml:space="preserve">How confident did you feel supporting your employee to complete the </w:t>
      </w:r>
      <w:proofErr w:type="spellStart"/>
      <w:r w:rsidRPr="00012EE7">
        <w:rPr>
          <w:rFonts w:ascii="Arial" w:hAnsi="Arial" w:cs="Arial"/>
          <w:sz w:val="22"/>
          <w:szCs w:val="22"/>
        </w:rPr>
        <w:t>self learning</w:t>
      </w:r>
      <w:proofErr w:type="spellEnd"/>
      <w:r w:rsidRPr="00012EE7">
        <w:rPr>
          <w:rFonts w:ascii="Arial" w:hAnsi="Arial" w:cs="Arial"/>
          <w:sz w:val="22"/>
          <w:szCs w:val="22"/>
        </w:rPr>
        <w:t xml:space="preserve"> pack? 1 being </w:t>
      </w:r>
      <w:r w:rsidRPr="00012EE7">
        <w:rPr>
          <w:rFonts w:ascii="Arial" w:hAnsi="Arial" w:cs="Arial"/>
          <w:b/>
          <w:sz w:val="22"/>
          <w:szCs w:val="22"/>
        </w:rPr>
        <w:t>confident</w:t>
      </w:r>
      <w:r w:rsidRPr="00012EE7">
        <w:rPr>
          <w:rFonts w:ascii="Arial" w:hAnsi="Arial" w:cs="Arial"/>
          <w:sz w:val="22"/>
          <w:szCs w:val="22"/>
        </w:rPr>
        <w:t xml:space="preserve"> and 5 </w:t>
      </w:r>
      <w:r w:rsidRPr="00012EE7">
        <w:rPr>
          <w:rFonts w:ascii="Arial" w:hAnsi="Arial" w:cs="Arial"/>
          <w:b/>
          <w:sz w:val="22"/>
          <w:szCs w:val="22"/>
        </w:rPr>
        <w:t>not confident</w:t>
      </w:r>
      <w:r w:rsidRPr="00012EE7">
        <w:rPr>
          <w:rFonts w:ascii="Arial" w:hAnsi="Arial" w:cs="Arial"/>
          <w:sz w:val="22"/>
          <w:szCs w:val="22"/>
        </w:rPr>
        <w:t xml:space="preserve"> </w:t>
      </w:r>
    </w:p>
    <w:p w14:paraId="645D7EA3" w14:textId="77777777" w:rsidR="00F96BA2" w:rsidRPr="00012EE7" w:rsidRDefault="00F96BA2" w:rsidP="00012EE7">
      <w:pPr>
        <w:pStyle w:val="ListParagraph"/>
        <w:ind w:hanging="720"/>
        <w:rPr>
          <w:rFonts w:ascii="Arial" w:hAnsi="Arial" w:cs="Arial"/>
          <w:sz w:val="22"/>
          <w:szCs w:val="22"/>
        </w:rPr>
      </w:pPr>
    </w:p>
    <w:tbl>
      <w:tblPr>
        <w:tblW w:w="0" w:type="auto"/>
        <w:tblInd w:w="817" w:type="dxa"/>
        <w:tblLook w:val="04A0" w:firstRow="1" w:lastRow="0" w:firstColumn="1" w:lastColumn="0" w:noHBand="0" w:noVBand="1"/>
      </w:tblPr>
      <w:tblGrid>
        <w:gridCol w:w="709"/>
        <w:gridCol w:w="709"/>
        <w:gridCol w:w="708"/>
        <w:gridCol w:w="709"/>
        <w:gridCol w:w="709"/>
      </w:tblGrid>
      <w:tr w:rsidR="00012EE7" w:rsidRPr="00012EE7" w14:paraId="673FA530" w14:textId="77777777" w:rsidTr="00885E34">
        <w:tc>
          <w:tcPr>
            <w:tcW w:w="709" w:type="dxa"/>
          </w:tcPr>
          <w:p w14:paraId="71D020E8"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1</w:t>
            </w:r>
          </w:p>
        </w:tc>
        <w:tc>
          <w:tcPr>
            <w:tcW w:w="709" w:type="dxa"/>
          </w:tcPr>
          <w:p w14:paraId="588B617C"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2</w:t>
            </w:r>
          </w:p>
        </w:tc>
        <w:tc>
          <w:tcPr>
            <w:tcW w:w="708" w:type="dxa"/>
          </w:tcPr>
          <w:p w14:paraId="7627BFF7"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3</w:t>
            </w:r>
          </w:p>
        </w:tc>
        <w:tc>
          <w:tcPr>
            <w:tcW w:w="709" w:type="dxa"/>
          </w:tcPr>
          <w:p w14:paraId="6DFC527A"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4</w:t>
            </w:r>
          </w:p>
        </w:tc>
        <w:tc>
          <w:tcPr>
            <w:tcW w:w="709" w:type="dxa"/>
          </w:tcPr>
          <w:p w14:paraId="03F4F3F5"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5</w:t>
            </w:r>
          </w:p>
        </w:tc>
      </w:tr>
    </w:tbl>
    <w:p w14:paraId="0FB12291" w14:textId="77777777" w:rsidR="00012EE7" w:rsidRPr="00012EE7" w:rsidRDefault="00012EE7" w:rsidP="00012EE7">
      <w:pPr>
        <w:pStyle w:val="ListParagraph"/>
        <w:ind w:left="0"/>
        <w:rPr>
          <w:rFonts w:ascii="Arial" w:hAnsi="Arial" w:cs="Arial"/>
          <w:sz w:val="22"/>
          <w:szCs w:val="22"/>
        </w:rPr>
      </w:pPr>
    </w:p>
    <w:p w14:paraId="1987DF62" w14:textId="77777777" w:rsidR="00012EE7" w:rsidRDefault="00012EE7" w:rsidP="00F96BA2">
      <w:pPr>
        <w:pStyle w:val="ListParagraph"/>
        <w:ind w:hanging="720"/>
        <w:rPr>
          <w:rFonts w:ascii="Arial" w:hAnsi="Arial" w:cs="Arial"/>
          <w:b/>
          <w:sz w:val="22"/>
          <w:szCs w:val="22"/>
        </w:rPr>
      </w:pPr>
      <w:r w:rsidRPr="00012EE7">
        <w:rPr>
          <w:rFonts w:ascii="Arial" w:hAnsi="Arial" w:cs="Arial"/>
          <w:sz w:val="22"/>
          <w:szCs w:val="22"/>
        </w:rPr>
        <w:t>5.</w:t>
      </w:r>
      <w:r w:rsidRPr="00012EE7">
        <w:rPr>
          <w:rFonts w:ascii="Arial" w:hAnsi="Arial" w:cs="Arial"/>
          <w:sz w:val="22"/>
          <w:szCs w:val="22"/>
        </w:rPr>
        <w:tab/>
        <w:t xml:space="preserve">Have you found this </w:t>
      </w:r>
      <w:proofErr w:type="spellStart"/>
      <w:r w:rsidRPr="00012EE7">
        <w:rPr>
          <w:rFonts w:ascii="Arial" w:hAnsi="Arial" w:cs="Arial"/>
          <w:sz w:val="22"/>
          <w:szCs w:val="22"/>
        </w:rPr>
        <w:t>self learning</w:t>
      </w:r>
      <w:proofErr w:type="spellEnd"/>
      <w:r w:rsidRPr="00012EE7">
        <w:rPr>
          <w:rFonts w:ascii="Arial" w:hAnsi="Arial" w:cs="Arial"/>
          <w:sz w:val="22"/>
          <w:szCs w:val="22"/>
        </w:rPr>
        <w:t xml:space="preserve"> pack helpful? 1 being </w:t>
      </w:r>
      <w:r w:rsidRPr="00012EE7">
        <w:rPr>
          <w:rFonts w:ascii="Arial" w:hAnsi="Arial" w:cs="Arial"/>
          <w:b/>
          <w:sz w:val="22"/>
          <w:szCs w:val="22"/>
        </w:rPr>
        <w:t>very helpful</w:t>
      </w:r>
      <w:r w:rsidRPr="00012EE7">
        <w:rPr>
          <w:rFonts w:ascii="Arial" w:hAnsi="Arial" w:cs="Arial"/>
          <w:sz w:val="22"/>
          <w:szCs w:val="22"/>
        </w:rPr>
        <w:t xml:space="preserve"> and 5 </w:t>
      </w:r>
      <w:r w:rsidRPr="00012EE7">
        <w:rPr>
          <w:rFonts w:ascii="Arial" w:hAnsi="Arial" w:cs="Arial"/>
          <w:b/>
          <w:sz w:val="22"/>
          <w:szCs w:val="22"/>
        </w:rPr>
        <w:t xml:space="preserve">not helpful </w:t>
      </w:r>
    </w:p>
    <w:p w14:paraId="0C9169C1" w14:textId="77777777" w:rsidR="00F96BA2" w:rsidRPr="00012EE7" w:rsidRDefault="00F96BA2" w:rsidP="00F96BA2">
      <w:pPr>
        <w:pStyle w:val="ListParagraph"/>
        <w:ind w:hanging="720"/>
        <w:rPr>
          <w:rFonts w:ascii="Arial" w:hAnsi="Arial" w:cs="Arial"/>
          <w:b/>
          <w:sz w:val="22"/>
          <w:szCs w:val="22"/>
        </w:rPr>
      </w:pPr>
    </w:p>
    <w:tbl>
      <w:tblPr>
        <w:tblW w:w="0" w:type="auto"/>
        <w:tblInd w:w="817" w:type="dxa"/>
        <w:tblLook w:val="04A0" w:firstRow="1" w:lastRow="0" w:firstColumn="1" w:lastColumn="0" w:noHBand="0" w:noVBand="1"/>
      </w:tblPr>
      <w:tblGrid>
        <w:gridCol w:w="709"/>
        <w:gridCol w:w="709"/>
        <w:gridCol w:w="708"/>
        <w:gridCol w:w="709"/>
        <w:gridCol w:w="709"/>
      </w:tblGrid>
      <w:tr w:rsidR="00012EE7" w:rsidRPr="00012EE7" w14:paraId="105307C5" w14:textId="77777777" w:rsidTr="00885E34">
        <w:tc>
          <w:tcPr>
            <w:tcW w:w="709" w:type="dxa"/>
          </w:tcPr>
          <w:p w14:paraId="4192B89A"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1</w:t>
            </w:r>
          </w:p>
        </w:tc>
        <w:tc>
          <w:tcPr>
            <w:tcW w:w="709" w:type="dxa"/>
          </w:tcPr>
          <w:p w14:paraId="34C0BB38"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2</w:t>
            </w:r>
          </w:p>
        </w:tc>
        <w:tc>
          <w:tcPr>
            <w:tcW w:w="708" w:type="dxa"/>
          </w:tcPr>
          <w:p w14:paraId="60DB33ED"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3</w:t>
            </w:r>
          </w:p>
        </w:tc>
        <w:tc>
          <w:tcPr>
            <w:tcW w:w="709" w:type="dxa"/>
          </w:tcPr>
          <w:p w14:paraId="5463EA1B"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4</w:t>
            </w:r>
          </w:p>
        </w:tc>
        <w:tc>
          <w:tcPr>
            <w:tcW w:w="709" w:type="dxa"/>
          </w:tcPr>
          <w:p w14:paraId="1818F3F0" w14:textId="77777777" w:rsidR="00012EE7" w:rsidRPr="00012EE7" w:rsidRDefault="00012EE7" w:rsidP="00885E34">
            <w:pPr>
              <w:jc w:val="center"/>
              <w:rPr>
                <w:rFonts w:ascii="Arial" w:hAnsi="Arial" w:cs="Arial"/>
                <w:sz w:val="22"/>
                <w:szCs w:val="22"/>
              </w:rPr>
            </w:pPr>
            <w:r w:rsidRPr="00012EE7">
              <w:rPr>
                <w:rFonts w:ascii="Arial" w:hAnsi="Arial" w:cs="Arial"/>
                <w:sz w:val="22"/>
                <w:szCs w:val="22"/>
              </w:rPr>
              <w:t>5</w:t>
            </w:r>
          </w:p>
        </w:tc>
      </w:tr>
    </w:tbl>
    <w:p w14:paraId="5C5DD247" w14:textId="77777777" w:rsidR="00012EE7" w:rsidRPr="00012EE7" w:rsidRDefault="00012EE7" w:rsidP="00012EE7">
      <w:pPr>
        <w:pStyle w:val="ListParagraph"/>
        <w:ind w:left="0"/>
        <w:rPr>
          <w:rFonts w:ascii="Arial" w:hAnsi="Arial" w:cs="Arial"/>
          <w:sz w:val="22"/>
          <w:szCs w:val="22"/>
        </w:rPr>
      </w:pPr>
    </w:p>
    <w:p w14:paraId="1658D319" w14:textId="77777777" w:rsidR="00012EE7" w:rsidRPr="00012EE7" w:rsidRDefault="00012EE7" w:rsidP="00012EE7">
      <w:pPr>
        <w:pStyle w:val="ListParagraph"/>
        <w:ind w:left="0"/>
        <w:rPr>
          <w:rFonts w:ascii="Arial" w:hAnsi="Arial" w:cs="Arial"/>
          <w:sz w:val="22"/>
          <w:szCs w:val="22"/>
        </w:rPr>
      </w:pPr>
      <w:r w:rsidRPr="00012EE7">
        <w:rPr>
          <w:rFonts w:ascii="Arial" w:hAnsi="Arial" w:cs="Arial"/>
          <w:sz w:val="22"/>
          <w:szCs w:val="22"/>
        </w:rPr>
        <w:t>6.</w:t>
      </w:r>
      <w:r w:rsidRPr="00012EE7">
        <w:rPr>
          <w:rFonts w:ascii="Arial" w:hAnsi="Arial" w:cs="Arial"/>
          <w:sz w:val="22"/>
          <w:szCs w:val="22"/>
        </w:rPr>
        <w:tab/>
        <w:t>Any other comments?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0"/>
      </w:tblGrid>
      <w:tr w:rsidR="00012EE7" w:rsidRPr="00012EE7" w14:paraId="3D01A0CA" w14:textId="77777777" w:rsidTr="00885E34">
        <w:trPr>
          <w:trHeight w:val="1374"/>
        </w:trPr>
        <w:tc>
          <w:tcPr>
            <w:tcW w:w="8425" w:type="dxa"/>
          </w:tcPr>
          <w:p w14:paraId="68A72FBC" w14:textId="77777777" w:rsidR="00012EE7" w:rsidRPr="00012EE7" w:rsidRDefault="00012EE7" w:rsidP="00885E34">
            <w:pPr>
              <w:pStyle w:val="ListParagraph"/>
              <w:ind w:left="0"/>
              <w:rPr>
                <w:rFonts w:ascii="Arial" w:hAnsi="Arial" w:cs="Arial"/>
                <w:sz w:val="22"/>
                <w:szCs w:val="22"/>
              </w:rPr>
            </w:pPr>
          </w:p>
          <w:p w14:paraId="70DF2E57" w14:textId="77777777" w:rsidR="00012EE7" w:rsidRPr="00012EE7" w:rsidRDefault="00012EE7" w:rsidP="00885E34">
            <w:pPr>
              <w:pStyle w:val="ListParagraph"/>
              <w:ind w:left="0"/>
              <w:rPr>
                <w:rFonts w:ascii="Arial" w:hAnsi="Arial" w:cs="Arial"/>
                <w:sz w:val="22"/>
                <w:szCs w:val="22"/>
              </w:rPr>
            </w:pPr>
          </w:p>
        </w:tc>
      </w:tr>
    </w:tbl>
    <w:p w14:paraId="02822F7E" w14:textId="77777777" w:rsidR="00012EE7" w:rsidRPr="00012EE7" w:rsidRDefault="00012EE7" w:rsidP="00012EE7">
      <w:pPr>
        <w:pStyle w:val="ListParagraph"/>
        <w:ind w:left="0"/>
        <w:rPr>
          <w:rFonts w:ascii="Arial" w:hAnsi="Arial" w:cs="Arial"/>
          <w:sz w:val="22"/>
          <w:szCs w:val="22"/>
        </w:rPr>
      </w:pPr>
    </w:p>
    <w:p w14:paraId="57649A89" w14:textId="77777777" w:rsidR="00012EE7" w:rsidRPr="00012EE7" w:rsidRDefault="00012EE7" w:rsidP="00012EE7">
      <w:pPr>
        <w:pStyle w:val="ListParagraph"/>
        <w:ind w:left="645"/>
        <w:jc w:val="center"/>
        <w:rPr>
          <w:rFonts w:ascii="Arial" w:hAnsi="Arial" w:cs="Arial"/>
          <w:sz w:val="22"/>
          <w:szCs w:val="22"/>
        </w:rPr>
      </w:pPr>
    </w:p>
    <w:p w14:paraId="49896897" w14:textId="77777777" w:rsidR="005527D2" w:rsidRDefault="005527D2" w:rsidP="005527D2">
      <w:pPr>
        <w:pStyle w:val="ListParagraph"/>
        <w:ind w:left="645"/>
        <w:jc w:val="center"/>
        <w:rPr>
          <w:rFonts w:ascii="Arial" w:hAnsi="Arial" w:cs="Arial"/>
          <w:sz w:val="22"/>
          <w:szCs w:val="22"/>
        </w:rPr>
      </w:pPr>
    </w:p>
    <w:p w14:paraId="377E4C23" w14:textId="77777777" w:rsidR="005527D2" w:rsidRDefault="005527D2" w:rsidP="005527D2">
      <w:pPr>
        <w:pStyle w:val="ListParagraph"/>
        <w:ind w:left="645"/>
        <w:jc w:val="center"/>
        <w:rPr>
          <w:rFonts w:ascii="Arial" w:hAnsi="Arial" w:cs="Arial"/>
          <w:sz w:val="22"/>
          <w:szCs w:val="22"/>
        </w:rPr>
      </w:pPr>
    </w:p>
    <w:p w14:paraId="033BA80B" w14:textId="77777777" w:rsidR="005527D2" w:rsidRDefault="005527D2" w:rsidP="005527D2">
      <w:pPr>
        <w:pStyle w:val="ListParagraph"/>
        <w:ind w:left="645"/>
        <w:jc w:val="center"/>
        <w:rPr>
          <w:rFonts w:ascii="Arial" w:hAnsi="Arial" w:cs="Arial"/>
          <w:sz w:val="22"/>
          <w:szCs w:val="22"/>
        </w:rPr>
      </w:pPr>
    </w:p>
    <w:p w14:paraId="22AA72DB" w14:textId="77777777" w:rsidR="005527D2" w:rsidRDefault="005527D2" w:rsidP="005527D2">
      <w:pPr>
        <w:pStyle w:val="ListParagraph"/>
        <w:ind w:left="645"/>
        <w:jc w:val="center"/>
        <w:rPr>
          <w:rFonts w:ascii="Arial" w:hAnsi="Arial" w:cs="Arial"/>
          <w:sz w:val="22"/>
          <w:szCs w:val="22"/>
        </w:rPr>
      </w:pPr>
    </w:p>
    <w:p w14:paraId="000512A2" w14:textId="77777777" w:rsidR="005527D2" w:rsidRDefault="005527D2" w:rsidP="005527D2">
      <w:pPr>
        <w:pStyle w:val="ListParagraph"/>
        <w:ind w:left="645"/>
        <w:jc w:val="center"/>
        <w:rPr>
          <w:rFonts w:ascii="Arial" w:hAnsi="Arial" w:cs="Arial"/>
          <w:sz w:val="22"/>
          <w:szCs w:val="22"/>
        </w:rPr>
      </w:pPr>
    </w:p>
    <w:p w14:paraId="5DA87783" w14:textId="77777777" w:rsidR="005527D2" w:rsidRDefault="005527D2" w:rsidP="005527D2">
      <w:pPr>
        <w:pStyle w:val="ListParagraph"/>
        <w:ind w:left="645"/>
        <w:rPr>
          <w:rFonts w:ascii="Arial" w:hAnsi="Arial" w:cs="Arial"/>
          <w:sz w:val="22"/>
          <w:szCs w:val="22"/>
        </w:rPr>
      </w:pPr>
    </w:p>
    <w:p w14:paraId="22FDD24E" w14:textId="77777777" w:rsidR="005527D2" w:rsidRDefault="005527D2" w:rsidP="005527D2">
      <w:pPr>
        <w:pStyle w:val="ListParagraph"/>
        <w:ind w:left="645"/>
        <w:rPr>
          <w:rFonts w:ascii="Arial" w:hAnsi="Arial" w:cs="Arial"/>
          <w:sz w:val="22"/>
          <w:szCs w:val="22"/>
        </w:rPr>
      </w:pPr>
      <w:r w:rsidRPr="00012EE7">
        <w:rPr>
          <w:rFonts w:ascii="Arial" w:hAnsi="Arial" w:cs="Arial"/>
          <w:sz w:val="22"/>
          <w:szCs w:val="22"/>
        </w:rPr>
        <w:t xml:space="preserve">Thank you for taking the time to complete this questionnaire </w:t>
      </w:r>
    </w:p>
    <w:p w14:paraId="7E79C962" w14:textId="77777777" w:rsidR="005527D2" w:rsidRPr="00012EE7" w:rsidRDefault="005527D2" w:rsidP="005527D2">
      <w:pPr>
        <w:pStyle w:val="ListParagraph"/>
        <w:ind w:left="645"/>
        <w:rPr>
          <w:rFonts w:ascii="Arial" w:hAnsi="Arial" w:cs="Arial"/>
          <w:sz w:val="22"/>
          <w:szCs w:val="22"/>
        </w:rPr>
      </w:pPr>
      <w:r>
        <w:rPr>
          <w:rFonts w:ascii="Arial" w:hAnsi="Arial" w:cs="Arial"/>
          <w:sz w:val="22"/>
          <w:szCs w:val="22"/>
        </w:rPr>
        <w:t xml:space="preserve">Please send back to: </w:t>
      </w:r>
      <w:hyperlink r:id="rId37" w:history="1">
        <w:r w:rsidRPr="00F24E8E">
          <w:rPr>
            <w:rStyle w:val="Hyperlink"/>
            <w:rFonts w:ascii="Arial" w:hAnsi="Arial" w:cs="Arial"/>
            <w:sz w:val="22"/>
            <w:szCs w:val="22"/>
          </w:rPr>
          <w:t>publicprotectionoffice@southlanarkshire.gov.uk</w:t>
        </w:r>
      </w:hyperlink>
      <w:r>
        <w:rPr>
          <w:rFonts w:ascii="Arial" w:hAnsi="Arial" w:cs="Arial"/>
          <w:sz w:val="22"/>
          <w:szCs w:val="22"/>
        </w:rPr>
        <w:t xml:space="preserve"> </w:t>
      </w:r>
    </w:p>
    <w:p w14:paraId="212FA6A5" w14:textId="77777777" w:rsidR="005527D2" w:rsidRPr="00012EE7" w:rsidRDefault="005527D2" w:rsidP="005527D2">
      <w:pPr>
        <w:rPr>
          <w:rFonts w:ascii="Arial" w:hAnsi="Arial" w:cs="Arial"/>
          <w:b/>
          <w:sz w:val="22"/>
          <w:szCs w:val="22"/>
        </w:rPr>
      </w:pPr>
    </w:p>
    <w:p w14:paraId="3C18CD1A" w14:textId="77777777" w:rsidR="0027116E" w:rsidRPr="00012EE7" w:rsidRDefault="0027116E" w:rsidP="00A61C69">
      <w:pPr>
        <w:rPr>
          <w:rFonts w:ascii="Arial" w:hAnsi="Arial" w:cs="Arial"/>
          <w:b/>
          <w:sz w:val="22"/>
          <w:szCs w:val="22"/>
        </w:rPr>
      </w:pPr>
    </w:p>
    <w:p w14:paraId="1E812B06" w14:textId="77777777" w:rsidR="00F96BA2" w:rsidRDefault="00F96BA2" w:rsidP="00A61C69">
      <w:pPr>
        <w:rPr>
          <w:rFonts w:ascii="Arial" w:hAnsi="Arial" w:cs="Arial"/>
          <w:b/>
          <w:sz w:val="22"/>
          <w:szCs w:val="22"/>
        </w:rPr>
      </w:pPr>
    </w:p>
    <w:p w14:paraId="49B7C2BD" w14:textId="77777777" w:rsidR="005D3153" w:rsidRDefault="005D3153" w:rsidP="00A61C69">
      <w:pPr>
        <w:rPr>
          <w:rFonts w:ascii="Arial" w:hAnsi="Arial" w:cs="Arial"/>
          <w:b/>
          <w:sz w:val="22"/>
          <w:szCs w:val="22"/>
        </w:rPr>
      </w:pPr>
    </w:p>
    <w:p w14:paraId="602C8203" w14:textId="77777777" w:rsidR="005D3153" w:rsidRDefault="005D3153" w:rsidP="00A61C69">
      <w:pPr>
        <w:rPr>
          <w:rFonts w:ascii="Arial" w:hAnsi="Arial" w:cs="Arial"/>
          <w:b/>
          <w:sz w:val="22"/>
          <w:szCs w:val="22"/>
        </w:rPr>
      </w:pPr>
    </w:p>
    <w:p w14:paraId="5C5C5115" w14:textId="77777777" w:rsidR="00514D80" w:rsidRPr="00012EE7" w:rsidRDefault="00514D80" w:rsidP="00A61C69">
      <w:pPr>
        <w:rPr>
          <w:rFonts w:ascii="Arial" w:hAnsi="Arial" w:cs="Arial"/>
          <w:b/>
          <w:sz w:val="22"/>
          <w:szCs w:val="22"/>
        </w:rPr>
      </w:pPr>
    </w:p>
    <w:p w14:paraId="5C9F6C8B" w14:textId="77777777" w:rsidR="0027116E" w:rsidRPr="00012EE7" w:rsidRDefault="004909DE" w:rsidP="004909DE">
      <w:pPr>
        <w:jc w:val="right"/>
        <w:rPr>
          <w:rFonts w:ascii="Arial" w:hAnsi="Arial" w:cs="Arial"/>
          <w:sz w:val="22"/>
          <w:szCs w:val="22"/>
        </w:rPr>
      </w:pPr>
      <w:r w:rsidRPr="00012EE7">
        <w:rPr>
          <w:rFonts w:ascii="Arial" w:hAnsi="Arial" w:cs="Arial"/>
          <w:sz w:val="22"/>
          <w:szCs w:val="22"/>
        </w:rPr>
        <w:t>Appendix 5</w:t>
      </w:r>
    </w:p>
    <w:p w14:paraId="6B13E922" w14:textId="77777777" w:rsidR="0027116E" w:rsidRPr="00012EE7" w:rsidRDefault="0027116E" w:rsidP="00A61C69">
      <w:pPr>
        <w:rPr>
          <w:rFonts w:ascii="Arial" w:hAnsi="Arial" w:cs="Arial"/>
          <w:b/>
          <w:sz w:val="22"/>
          <w:szCs w:val="22"/>
        </w:rPr>
      </w:pPr>
    </w:p>
    <w:p w14:paraId="75E3B8FB" w14:textId="77777777" w:rsidR="009E5AA4" w:rsidRPr="00012EE7" w:rsidRDefault="009E5AA4" w:rsidP="00A61C69">
      <w:pPr>
        <w:rPr>
          <w:rFonts w:ascii="Arial" w:hAnsi="Arial" w:cs="Arial"/>
          <w:b/>
          <w:sz w:val="22"/>
          <w:szCs w:val="22"/>
        </w:rPr>
      </w:pPr>
      <w:r w:rsidRPr="00012EE7">
        <w:rPr>
          <w:rFonts w:ascii="Arial" w:hAnsi="Arial" w:cs="Arial"/>
          <w:b/>
          <w:sz w:val="22"/>
          <w:szCs w:val="22"/>
        </w:rPr>
        <w:t>NOTES PAGE:</w:t>
      </w:r>
    </w:p>
    <w:p w14:paraId="3C3C6A4C" w14:textId="77777777" w:rsidR="00A61C69" w:rsidRPr="00012EE7" w:rsidRDefault="00A61C69" w:rsidP="00A61C69">
      <w:pPr>
        <w:rPr>
          <w:rFonts w:ascii="Arial" w:hAnsi="Arial" w:cs="Arial"/>
          <w:color w:val="000080"/>
          <w:sz w:val="22"/>
          <w:szCs w:val="22"/>
        </w:rPr>
      </w:pPr>
    </w:p>
    <w:p w14:paraId="74C6BBD9" w14:textId="77777777" w:rsidR="00A61C69" w:rsidRPr="00012EE7" w:rsidRDefault="00A61C69" w:rsidP="00A61C69">
      <w:pPr>
        <w:rPr>
          <w:rFonts w:ascii="Arial" w:hAnsi="Arial" w:cs="Arial"/>
          <w:color w:val="000080"/>
          <w:sz w:val="22"/>
          <w:szCs w:val="22"/>
        </w:rPr>
      </w:pPr>
    </w:p>
    <w:p w14:paraId="072176A9" w14:textId="77777777" w:rsidR="00A61C69" w:rsidRPr="00012EE7" w:rsidRDefault="00A61C69" w:rsidP="00A61C69">
      <w:pPr>
        <w:rPr>
          <w:rFonts w:ascii="Arial" w:hAnsi="Arial" w:cs="Arial"/>
          <w:color w:val="000080"/>
          <w:sz w:val="22"/>
          <w:szCs w:val="22"/>
        </w:rPr>
      </w:pPr>
    </w:p>
    <w:p w14:paraId="29D1EA91" w14:textId="77777777" w:rsidR="00A61C69" w:rsidRPr="00012EE7" w:rsidRDefault="00A61C69" w:rsidP="00A61C69">
      <w:pPr>
        <w:rPr>
          <w:rFonts w:ascii="Arial" w:hAnsi="Arial" w:cs="Arial"/>
          <w:color w:val="000080"/>
          <w:sz w:val="22"/>
          <w:szCs w:val="22"/>
        </w:rPr>
      </w:pPr>
    </w:p>
    <w:p w14:paraId="752086DA" w14:textId="77777777" w:rsidR="00A61C69" w:rsidRPr="00012EE7" w:rsidRDefault="00A61C69" w:rsidP="00A61C69">
      <w:pPr>
        <w:rPr>
          <w:rFonts w:ascii="Arial" w:hAnsi="Arial" w:cs="Arial"/>
          <w:color w:val="000080"/>
          <w:sz w:val="22"/>
          <w:szCs w:val="22"/>
        </w:rPr>
      </w:pPr>
    </w:p>
    <w:p w14:paraId="7BE252A7" w14:textId="77777777" w:rsidR="00A61C69" w:rsidRPr="00012EE7" w:rsidRDefault="00A61C69" w:rsidP="00A61C69">
      <w:pPr>
        <w:rPr>
          <w:rFonts w:ascii="Arial" w:hAnsi="Arial" w:cs="Arial"/>
          <w:color w:val="000080"/>
          <w:sz w:val="22"/>
          <w:szCs w:val="22"/>
        </w:rPr>
      </w:pPr>
    </w:p>
    <w:p w14:paraId="3489BB71" w14:textId="77777777" w:rsidR="00A61C69" w:rsidRPr="00012EE7" w:rsidRDefault="00A61C69" w:rsidP="00A61C69">
      <w:pPr>
        <w:rPr>
          <w:rFonts w:ascii="Arial" w:hAnsi="Arial" w:cs="Arial"/>
          <w:color w:val="000080"/>
          <w:sz w:val="22"/>
          <w:szCs w:val="22"/>
        </w:rPr>
      </w:pPr>
    </w:p>
    <w:p w14:paraId="22E8B1BF" w14:textId="77777777" w:rsidR="00A61C69" w:rsidRPr="00012EE7" w:rsidRDefault="00A61C69" w:rsidP="00A61C69">
      <w:pPr>
        <w:rPr>
          <w:rFonts w:ascii="Arial" w:hAnsi="Arial" w:cs="Arial"/>
          <w:color w:val="000080"/>
          <w:sz w:val="22"/>
          <w:szCs w:val="22"/>
        </w:rPr>
      </w:pPr>
    </w:p>
    <w:p w14:paraId="53F7C21B" w14:textId="77777777" w:rsidR="00A61C69" w:rsidRPr="00012EE7" w:rsidRDefault="00A61C69" w:rsidP="00A61C69">
      <w:pPr>
        <w:rPr>
          <w:rFonts w:ascii="Arial" w:hAnsi="Arial" w:cs="Arial"/>
          <w:color w:val="000080"/>
          <w:sz w:val="22"/>
          <w:szCs w:val="22"/>
        </w:rPr>
      </w:pPr>
    </w:p>
    <w:p w14:paraId="62DE57DA" w14:textId="77777777" w:rsidR="009E5AA4" w:rsidRPr="00012EE7" w:rsidRDefault="009E5AA4" w:rsidP="00A61C69">
      <w:pPr>
        <w:rPr>
          <w:rFonts w:ascii="Arial" w:hAnsi="Arial" w:cs="Arial"/>
          <w:color w:val="000080"/>
          <w:sz w:val="22"/>
          <w:szCs w:val="22"/>
        </w:rPr>
      </w:pPr>
    </w:p>
    <w:p w14:paraId="06DD426E" w14:textId="77777777" w:rsidR="009E5AA4" w:rsidRPr="00012EE7" w:rsidRDefault="009E5AA4" w:rsidP="00A61C69">
      <w:pPr>
        <w:rPr>
          <w:rFonts w:ascii="Arial" w:hAnsi="Arial" w:cs="Arial"/>
          <w:color w:val="000080"/>
          <w:sz w:val="22"/>
          <w:szCs w:val="22"/>
        </w:rPr>
      </w:pPr>
    </w:p>
    <w:p w14:paraId="714A2F94" w14:textId="77777777" w:rsidR="009E5AA4" w:rsidRPr="00012EE7" w:rsidRDefault="009E5AA4" w:rsidP="00A61C69">
      <w:pPr>
        <w:rPr>
          <w:rFonts w:ascii="Arial" w:hAnsi="Arial" w:cs="Arial"/>
          <w:color w:val="000080"/>
          <w:sz w:val="22"/>
          <w:szCs w:val="22"/>
        </w:rPr>
      </w:pPr>
    </w:p>
    <w:p w14:paraId="461034C1" w14:textId="77777777" w:rsidR="009E5AA4" w:rsidRPr="00012EE7" w:rsidRDefault="009E5AA4" w:rsidP="00A61C69">
      <w:pPr>
        <w:rPr>
          <w:rFonts w:ascii="Arial" w:hAnsi="Arial" w:cs="Arial"/>
          <w:color w:val="000080"/>
          <w:sz w:val="22"/>
          <w:szCs w:val="22"/>
        </w:rPr>
      </w:pPr>
    </w:p>
    <w:p w14:paraId="76C4B0D8" w14:textId="77777777" w:rsidR="009E5AA4" w:rsidRPr="00012EE7" w:rsidRDefault="009E5AA4" w:rsidP="00A61C69">
      <w:pPr>
        <w:rPr>
          <w:rFonts w:ascii="Arial" w:hAnsi="Arial" w:cs="Arial"/>
          <w:color w:val="000080"/>
          <w:sz w:val="22"/>
          <w:szCs w:val="22"/>
        </w:rPr>
      </w:pPr>
    </w:p>
    <w:p w14:paraId="72C13B69" w14:textId="77777777" w:rsidR="009E5AA4" w:rsidRPr="00012EE7" w:rsidRDefault="009E5AA4" w:rsidP="00A61C69">
      <w:pPr>
        <w:rPr>
          <w:rFonts w:ascii="Arial" w:hAnsi="Arial" w:cs="Arial"/>
          <w:color w:val="000080"/>
          <w:sz w:val="22"/>
          <w:szCs w:val="22"/>
        </w:rPr>
      </w:pPr>
    </w:p>
    <w:p w14:paraId="7A112F8A" w14:textId="77777777" w:rsidR="009E5AA4" w:rsidRPr="00012EE7" w:rsidRDefault="009E5AA4" w:rsidP="00A61C69">
      <w:pPr>
        <w:rPr>
          <w:rFonts w:ascii="Arial" w:hAnsi="Arial" w:cs="Arial"/>
          <w:color w:val="000080"/>
          <w:sz w:val="22"/>
          <w:szCs w:val="22"/>
        </w:rPr>
      </w:pPr>
    </w:p>
    <w:p w14:paraId="0059BFD7" w14:textId="77777777" w:rsidR="009E5AA4" w:rsidRPr="00012EE7" w:rsidRDefault="009E5AA4" w:rsidP="00A61C69">
      <w:pPr>
        <w:rPr>
          <w:rFonts w:ascii="Arial" w:hAnsi="Arial" w:cs="Arial"/>
          <w:color w:val="000080"/>
          <w:sz w:val="22"/>
          <w:szCs w:val="22"/>
        </w:rPr>
      </w:pPr>
    </w:p>
    <w:p w14:paraId="0E215494" w14:textId="77777777" w:rsidR="009E5AA4" w:rsidRPr="00012EE7" w:rsidRDefault="009E5AA4" w:rsidP="00A61C69">
      <w:pPr>
        <w:rPr>
          <w:rFonts w:ascii="Arial" w:hAnsi="Arial" w:cs="Arial"/>
          <w:color w:val="000080"/>
          <w:sz w:val="22"/>
          <w:szCs w:val="22"/>
        </w:rPr>
      </w:pPr>
    </w:p>
    <w:p w14:paraId="2FB67175" w14:textId="77777777" w:rsidR="00D5685C" w:rsidRPr="00012EE7" w:rsidRDefault="00D5685C">
      <w:pPr>
        <w:ind w:right="-483"/>
        <w:jc w:val="center"/>
        <w:rPr>
          <w:rFonts w:ascii="Arial" w:hAnsi="Arial" w:cs="Arial"/>
          <w:snapToGrid w:val="0"/>
          <w:color w:val="000080"/>
          <w:sz w:val="22"/>
          <w:szCs w:val="22"/>
          <w:lang w:eastAsia="en-US"/>
        </w:rPr>
      </w:pPr>
      <w:r w:rsidRPr="00012EE7">
        <w:rPr>
          <w:rFonts w:ascii="Arial" w:hAnsi="Arial" w:cs="Arial"/>
          <w:snapToGrid w:val="0"/>
          <w:color w:val="000080"/>
          <w:sz w:val="22"/>
          <w:szCs w:val="22"/>
          <w:lang w:eastAsia="en-US"/>
        </w:rPr>
        <w:tab/>
      </w:r>
    </w:p>
    <w:p w14:paraId="052B667D" w14:textId="77777777" w:rsidR="006078F9" w:rsidRPr="00012EE7" w:rsidRDefault="006078F9">
      <w:pPr>
        <w:ind w:right="-483"/>
        <w:jc w:val="center"/>
        <w:rPr>
          <w:rFonts w:ascii="Arial" w:hAnsi="Arial" w:cs="Arial"/>
          <w:snapToGrid w:val="0"/>
          <w:color w:val="000080"/>
          <w:sz w:val="22"/>
          <w:szCs w:val="22"/>
          <w:lang w:eastAsia="en-US"/>
        </w:rPr>
      </w:pPr>
    </w:p>
    <w:p w14:paraId="6D076BF3" w14:textId="77777777" w:rsidR="006078F9" w:rsidRPr="00012EE7" w:rsidRDefault="006078F9">
      <w:pPr>
        <w:ind w:right="-483"/>
        <w:jc w:val="center"/>
        <w:rPr>
          <w:rFonts w:ascii="Arial" w:hAnsi="Arial" w:cs="Arial"/>
          <w:snapToGrid w:val="0"/>
          <w:color w:val="000080"/>
          <w:sz w:val="22"/>
          <w:szCs w:val="22"/>
          <w:lang w:eastAsia="en-US"/>
        </w:rPr>
      </w:pPr>
    </w:p>
    <w:p w14:paraId="50C53F5D" w14:textId="77777777" w:rsidR="006078F9" w:rsidRPr="00012EE7" w:rsidRDefault="006078F9">
      <w:pPr>
        <w:ind w:right="-483"/>
        <w:jc w:val="center"/>
        <w:rPr>
          <w:rFonts w:ascii="Arial" w:hAnsi="Arial" w:cs="Arial"/>
          <w:b/>
          <w:i/>
          <w:sz w:val="22"/>
          <w:szCs w:val="22"/>
        </w:rPr>
      </w:pPr>
    </w:p>
    <w:p w14:paraId="3A1CB6D1" w14:textId="77777777" w:rsidR="00B31982" w:rsidRPr="00012EE7" w:rsidRDefault="00B31982" w:rsidP="00F92D34">
      <w:pPr>
        <w:ind w:right="-483"/>
        <w:rPr>
          <w:rFonts w:ascii="Arial" w:hAnsi="Arial" w:cs="Arial"/>
          <w:sz w:val="22"/>
          <w:szCs w:val="22"/>
        </w:rPr>
      </w:pPr>
    </w:p>
    <w:p w14:paraId="7A9E3635" w14:textId="77777777" w:rsidR="00F92D34" w:rsidRDefault="00F92D34" w:rsidP="00F92D34">
      <w:pPr>
        <w:ind w:right="-483"/>
        <w:rPr>
          <w:rFonts w:ascii="Arial" w:hAnsi="Arial" w:cs="Arial"/>
          <w:sz w:val="22"/>
          <w:szCs w:val="22"/>
        </w:rPr>
      </w:pPr>
    </w:p>
    <w:p w14:paraId="229277A2" w14:textId="77777777" w:rsidR="00F92D34" w:rsidRDefault="00F92D34" w:rsidP="00F92D34">
      <w:pPr>
        <w:ind w:right="-483"/>
        <w:rPr>
          <w:rFonts w:ascii="Arial" w:hAnsi="Arial" w:cs="Arial"/>
          <w:sz w:val="22"/>
          <w:szCs w:val="22"/>
        </w:rPr>
      </w:pPr>
    </w:p>
    <w:p w14:paraId="68043660" w14:textId="77777777" w:rsidR="00F92D34" w:rsidRDefault="00F92D34" w:rsidP="00F92D34">
      <w:pPr>
        <w:ind w:right="-483"/>
        <w:rPr>
          <w:rFonts w:ascii="Arial" w:hAnsi="Arial" w:cs="Arial"/>
          <w:sz w:val="22"/>
          <w:szCs w:val="22"/>
        </w:rPr>
      </w:pPr>
    </w:p>
    <w:p w14:paraId="04A6E761" w14:textId="77777777" w:rsidR="00F92D34" w:rsidRDefault="00F92D34" w:rsidP="00F92D34">
      <w:pPr>
        <w:ind w:right="-483"/>
        <w:rPr>
          <w:rFonts w:ascii="Arial" w:hAnsi="Arial" w:cs="Arial"/>
          <w:sz w:val="22"/>
          <w:szCs w:val="22"/>
        </w:rPr>
      </w:pPr>
    </w:p>
    <w:p w14:paraId="12073A4D" w14:textId="77777777" w:rsidR="00F92D34" w:rsidRDefault="00F92D34" w:rsidP="00F92D34">
      <w:pPr>
        <w:ind w:right="-483"/>
        <w:rPr>
          <w:rFonts w:ascii="Arial" w:hAnsi="Arial" w:cs="Arial"/>
          <w:sz w:val="22"/>
          <w:szCs w:val="22"/>
        </w:rPr>
      </w:pPr>
    </w:p>
    <w:p w14:paraId="3A544915" w14:textId="77777777" w:rsidR="00F92D34" w:rsidRDefault="00F92D34" w:rsidP="00F92D34">
      <w:pPr>
        <w:ind w:right="-483"/>
        <w:rPr>
          <w:rFonts w:ascii="Arial" w:hAnsi="Arial" w:cs="Arial"/>
          <w:sz w:val="22"/>
          <w:szCs w:val="22"/>
        </w:rPr>
      </w:pPr>
    </w:p>
    <w:p w14:paraId="4E846B71" w14:textId="77777777" w:rsidR="00F92D34" w:rsidRDefault="00F92D34" w:rsidP="00F92D34">
      <w:pPr>
        <w:ind w:right="-483"/>
        <w:rPr>
          <w:rFonts w:ascii="Arial" w:hAnsi="Arial" w:cs="Arial"/>
          <w:sz w:val="22"/>
          <w:szCs w:val="22"/>
        </w:rPr>
      </w:pPr>
    </w:p>
    <w:p w14:paraId="491AAC76" w14:textId="77777777" w:rsidR="00F92D34" w:rsidRDefault="00F92D34" w:rsidP="00F92D34">
      <w:pPr>
        <w:ind w:right="-483"/>
        <w:rPr>
          <w:rFonts w:ascii="Arial" w:hAnsi="Arial" w:cs="Arial"/>
          <w:sz w:val="22"/>
          <w:szCs w:val="22"/>
        </w:rPr>
      </w:pPr>
    </w:p>
    <w:p w14:paraId="1F56FF9D" w14:textId="77777777" w:rsidR="00F92D34" w:rsidRDefault="00F92D34" w:rsidP="00F92D34">
      <w:pPr>
        <w:ind w:right="-483"/>
        <w:rPr>
          <w:rFonts w:ascii="Arial" w:hAnsi="Arial" w:cs="Arial"/>
          <w:sz w:val="22"/>
          <w:szCs w:val="22"/>
        </w:rPr>
      </w:pPr>
    </w:p>
    <w:p w14:paraId="6798EE38" w14:textId="77777777" w:rsidR="00F92D34" w:rsidRDefault="00F92D34" w:rsidP="00F92D34">
      <w:pPr>
        <w:ind w:right="-483"/>
        <w:rPr>
          <w:rFonts w:ascii="Arial" w:hAnsi="Arial" w:cs="Arial"/>
          <w:sz w:val="22"/>
          <w:szCs w:val="22"/>
        </w:rPr>
      </w:pPr>
    </w:p>
    <w:p w14:paraId="70F7BF6B" w14:textId="77777777" w:rsidR="00F92D34" w:rsidRDefault="00F92D34" w:rsidP="00F92D34">
      <w:pPr>
        <w:ind w:right="-483"/>
        <w:rPr>
          <w:rFonts w:ascii="Arial" w:hAnsi="Arial" w:cs="Arial"/>
          <w:sz w:val="22"/>
          <w:szCs w:val="22"/>
        </w:rPr>
      </w:pPr>
    </w:p>
    <w:p w14:paraId="6B776D58" w14:textId="77777777" w:rsidR="00F92D34" w:rsidRDefault="00F92D34" w:rsidP="00F92D34">
      <w:pPr>
        <w:ind w:right="-483"/>
        <w:rPr>
          <w:rFonts w:ascii="Arial" w:hAnsi="Arial" w:cs="Arial"/>
          <w:sz w:val="22"/>
          <w:szCs w:val="22"/>
        </w:rPr>
      </w:pPr>
    </w:p>
    <w:p w14:paraId="5FAAC460" w14:textId="77777777" w:rsidR="00F92D34" w:rsidRDefault="00F92D34" w:rsidP="00F92D34">
      <w:pPr>
        <w:ind w:right="-483"/>
        <w:rPr>
          <w:rFonts w:ascii="Arial" w:hAnsi="Arial" w:cs="Arial"/>
          <w:sz w:val="22"/>
          <w:szCs w:val="22"/>
        </w:rPr>
      </w:pPr>
    </w:p>
    <w:p w14:paraId="353C7702" w14:textId="77777777" w:rsidR="00F92D34" w:rsidRDefault="00F92D34" w:rsidP="00F92D34">
      <w:pPr>
        <w:ind w:right="-483"/>
        <w:rPr>
          <w:rFonts w:ascii="Arial" w:hAnsi="Arial" w:cs="Arial"/>
          <w:sz w:val="22"/>
          <w:szCs w:val="22"/>
        </w:rPr>
      </w:pPr>
    </w:p>
    <w:p w14:paraId="6BAE6349" w14:textId="77777777" w:rsidR="00F92D34" w:rsidRDefault="00F92D34" w:rsidP="00F92D34">
      <w:pPr>
        <w:ind w:right="-483"/>
        <w:rPr>
          <w:rFonts w:ascii="Arial" w:hAnsi="Arial" w:cs="Arial"/>
          <w:sz w:val="22"/>
          <w:szCs w:val="22"/>
        </w:rPr>
      </w:pPr>
    </w:p>
    <w:p w14:paraId="1C23E660" w14:textId="77777777" w:rsidR="00F92D34" w:rsidRDefault="00F92D34" w:rsidP="00F92D34">
      <w:pPr>
        <w:ind w:right="-483"/>
        <w:rPr>
          <w:rFonts w:ascii="Arial" w:hAnsi="Arial" w:cs="Arial"/>
          <w:sz w:val="22"/>
          <w:szCs w:val="22"/>
        </w:rPr>
      </w:pPr>
    </w:p>
    <w:p w14:paraId="2849B849" w14:textId="77777777" w:rsidR="00F92D34" w:rsidRDefault="00F92D34" w:rsidP="00F92D34">
      <w:pPr>
        <w:ind w:right="-483"/>
        <w:rPr>
          <w:rFonts w:ascii="Arial" w:hAnsi="Arial" w:cs="Arial"/>
          <w:sz w:val="22"/>
          <w:szCs w:val="22"/>
        </w:rPr>
      </w:pPr>
    </w:p>
    <w:p w14:paraId="2F2F7FF8" w14:textId="77777777" w:rsidR="00F92D34" w:rsidRDefault="00F92D34" w:rsidP="00F92D34">
      <w:pPr>
        <w:ind w:right="-483"/>
        <w:rPr>
          <w:rFonts w:ascii="Arial" w:hAnsi="Arial" w:cs="Arial"/>
          <w:sz w:val="22"/>
          <w:szCs w:val="22"/>
        </w:rPr>
      </w:pPr>
    </w:p>
    <w:p w14:paraId="4C4D1074" w14:textId="77777777" w:rsidR="00514D80" w:rsidRDefault="00514D80" w:rsidP="00F92D34">
      <w:pPr>
        <w:spacing w:after="219" w:line="259" w:lineRule="auto"/>
        <w:rPr>
          <w:rFonts w:ascii="Arial" w:hAnsi="Arial" w:cs="Arial"/>
          <w:sz w:val="22"/>
        </w:rPr>
      </w:pPr>
    </w:p>
    <w:p w14:paraId="437D174B" w14:textId="77777777" w:rsidR="00F92D34" w:rsidRDefault="00F92D34" w:rsidP="00F92D34">
      <w:pPr>
        <w:ind w:right="-483"/>
        <w:rPr>
          <w:rFonts w:ascii="Arial" w:hAnsi="Arial" w:cs="Arial"/>
          <w:sz w:val="22"/>
          <w:szCs w:val="22"/>
        </w:rPr>
      </w:pPr>
    </w:p>
    <w:p w14:paraId="30F37A54" w14:textId="77777777" w:rsidR="00A64A7F" w:rsidRDefault="00A64A7F" w:rsidP="00F92D34">
      <w:pPr>
        <w:ind w:right="-483"/>
        <w:rPr>
          <w:rFonts w:ascii="Arial" w:hAnsi="Arial" w:cs="Arial"/>
          <w:sz w:val="22"/>
          <w:szCs w:val="22"/>
        </w:rPr>
      </w:pPr>
    </w:p>
    <w:p w14:paraId="07A8B971" w14:textId="77777777" w:rsidR="00A64A7F" w:rsidRDefault="00A64A7F" w:rsidP="00F92D34">
      <w:pPr>
        <w:ind w:right="-483"/>
        <w:rPr>
          <w:rFonts w:ascii="Arial" w:hAnsi="Arial" w:cs="Arial"/>
          <w:sz w:val="22"/>
          <w:szCs w:val="22"/>
        </w:rPr>
      </w:pPr>
    </w:p>
    <w:p w14:paraId="6EDEDE1E" w14:textId="77777777" w:rsidR="00A64A7F" w:rsidRDefault="00A64A7F" w:rsidP="00F92D34">
      <w:pPr>
        <w:ind w:right="-483"/>
        <w:rPr>
          <w:rFonts w:ascii="Arial" w:hAnsi="Arial" w:cs="Arial"/>
          <w:sz w:val="22"/>
          <w:szCs w:val="22"/>
        </w:rPr>
      </w:pPr>
    </w:p>
    <w:p w14:paraId="43217F80" w14:textId="0277A8CD" w:rsidR="00C37A32" w:rsidRDefault="00C37A32" w:rsidP="00A64A7F">
      <w:pPr>
        <w:spacing w:after="219" w:line="259" w:lineRule="auto"/>
        <w:rPr>
          <w:rFonts w:ascii="Arial" w:hAnsi="Arial" w:cs="Arial"/>
          <w:i/>
          <w:sz w:val="22"/>
        </w:rPr>
      </w:pPr>
    </w:p>
    <w:p w14:paraId="79E88992" w14:textId="77777777" w:rsidR="00A64A7F" w:rsidRDefault="00A64A7F" w:rsidP="00F92D34">
      <w:pPr>
        <w:ind w:right="-483"/>
        <w:rPr>
          <w:rFonts w:ascii="Arial" w:hAnsi="Arial" w:cs="Arial"/>
          <w:sz w:val="22"/>
          <w:szCs w:val="22"/>
        </w:rPr>
      </w:pPr>
    </w:p>
    <w:p w14:paraId="68F29B60" w14:textId="77777777" w:rsidR="00A64A7F" w:rsidRDefault="00A64A7F" w:rsidP="00F92D34">
      <w:pPr>
        <w:ind w:right="-483"/>
        <w:rPr>
          <w:rFonts w:ascii="Arial" w:hAnsi="Arial" w:cs="Arial"/>
          <w:sz w:val="22"/>
          <w:szCs w:val="22"/>
        </w:rPr>
      </w:pPr>
    </w:p>
    <w:p w14:paraId="3E3F9D19" w14:textId="77777777" w:rsidR="00A64A7F" w:rsidRDefault="00A64A7F" w:rsidP="00F92D34">
      <w:pPr>
        <w:ind w:right="-483"/>
        <w:rPr>
          <w:rFonts w:ascii="Arial" w:hAnsi="Arial" w:cs="Arial"/>
          <w:sz w:val="22"/>
          <w:szCs w:val="22"/>
        </w:rPr>
      </w:pPr>
    </w:p>
    <w:sectPr w:rsidR="00A64A7F" w:rsidSect="00496F07">
      <w:footerReference w:type="even" r:id="rId38"/>
      <w:footerReference w:type="default" r:id="rId39"/>
      <w:type w:val="nextColumn"/>
      <w:pgSz w:w="11907" w:h="16840" w:code="9"/>
      <w:pgMar w:top="993" w:right="1440" w:bottom="1440" w:left="1440" w:header="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1C1F8" w14:textId="77777777" w:rsidR="00706449" w:rsidRDefault="00706449">
      <w:r>
        <w:separator/>
      </w:r>
    </w:p>
  </w:endnote>
  <w:endnote w:type="continuationSeparator" w:id="0">
    <w:p w14:paraId="02215943" w14:textId="77777777" w:rsidR="00706449" w:rsidRDefault="00706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84BB1" w14:textId="77777777" w:rsidR="0027116E" w:rsidRDefault="002711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BC78A0" w14:textId="77777777" w:rsidR="0027116E" w:rsidRDefault="0027116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852"/>
      <w:gridCol w:w="7460"/>
    </w:tblGrid>
    <w:tr w:rsidR="0027116E" w14:paraId="32E94B6D" w14:textId="77777777" w:rsidTr="00F726C3">
      <w:tc>
        <w:tcPr>
          <w:tcW w:w="918" w:type="dxa"/>
        </w:tcPr>
        <w:p w14:paraId="56E67856" w14:textId="77777777" w:rsidR="0027116E" w:rsidRPr="00F726C3" w:rsidRDefault="0027116E" w:rsidP="00F726C3">
          <w:pPr>
            <w:pStyle w:val="Footer"/>
            <w:jc w:val="center"/>
            <w:rPr>
              <w:rFonts w:ascii="Century Gothic" w:hAnsi="Century Gothic"/>
              <w:b/>
              <w:bCs/>
              <w:color w:val="4F81BD"/>
              <w:sz w:val="32"/>
              <w:szCs w:val="32"/>
            </w:rPr>
          </w:pPr>
          <w:r w:rsidRPr="00F726C3">
            <w:rPr>
              <w:rFonts w:ascii="Century Gothic" w:hAnsi="Century Gothic"/>
              <w:sz w:val="22"/>
              <w:szCs w:val="22"/>
            </w:rPr>
            <w:fldChar w:fldCharType="begin"/>
          </w:r>
          <w:r w:rsidRPr="00F726C3">
            <w:rPr>
              <w:rFonts w:ascii="Century Gothic" w:hAnsi="Century Gothic"/>
            </w:rPr>
            <w:instrText xml:space="preserve"> PAGE   \* MERGEFORMAT </w:instrText>
          </w:r>
          <w:r w:rsidRPr="00F726C3">
            <w:rPr>
              <w:rFonts w:ascii="Century Gothic" w:hAnsi="Century Gothic"/>
              <w:sz w:val="22"/>
              <w:szCs w:val="22"/>
            </w:rPr>
            <w:fldChar w:fldCharType="separate"/>
          </w:r>
          <w:r w:rsidR="00C37A32" w:rsidRPr="00C37A32">
            <w:rPr>
              <w:rFonts w:ascii="Century Gothic" w:hAnsi="Century Gothic"/>
              <w:b/>
              <w:bCs/>
              <w:noProof/>
              <w:color w:val="4F81BD"/>
              <w:sz w:val="32"/>
              <w:szCs w:val="32"/>
            </w:rPr>
            <w:t>1</w:t>
          </w:r>
          <w:r w:rsidRPr="00F726C3">
            <w:rPr>
              <w:rFonts w:ascii="Century Gothic" w:hAnsi="Century Gothic"/>
              <w:b/>
              <w:bCs/>
              <w:noProof/>
              <w:color w:val="4F81BD"/>
              <w:sz w:val="32"/>
              <w:szCs w:val="32"/>
            </w:rPr>
            <w:fldChar w:fldCharType="end"/>
          </w:r>
        </w:p>
      </w:tc>
      <w:tc>
        <w:tcPr>
          <w:tcW w:w="7938" w:type="dxa"/>
        </w:tcPr>
        <w:p w14:paraId="62A36F14" w14:textId="77777777" w:rsidR="0027116E" w:rsidRPr="00F726C3" w:rsidRDefault="0027116E" w:rsidP="004A6B88">
          <w:pPr>
            <w:pStyle w:val="Footer"/>
            <w:rPr>
              <w:rFonts w:ascii="Century Gothic" w:hAnsi="Century Gothic"/>
            </w:rPr>
          </w:pPr>
          <w:hyperlink r:id="rId1" w:history="1">
            <w:r w:rsidRPr="00DE2BA1">
              <w:rPr>
                <w:rStyle w:val="Hyperlink"/>
                <w:sz w:val="22"/>
                <w:szCs w:val="22"/>
              </w:rPr>
              <w:t>www.adultprotectionsouthlanarkshire.org.uk</w:t>
            </w:r>
          </w:hyperlink>
          <w:r>
            <w:rPr>
              <w:sz w:val="22"/>
              <w:szCs w:val="22"/>
            </w:rPr>
            <w:t xml:space="preserve"> </w:t>
          </w:r>
        </w:p>
      </w:tc>
    </w:tr>
  </w:tbl>
  <w:p w14:paraId="3AFF636C" w14:textId="77777777" w:rsidR="0027116E" w:rsidRDefault="0027116E">
    <w:pPr>
      <w:pStyle w:val="Footer"/>
      <w:ind w:right="360" w:firstLine="360"/>
      <w:rPr>
        <w:color w:val="8080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882"/>
      <w:gridCol w:w="7430"/>
    </w:tblGrid>
    <w:tr w:rsidR="0027116E" w14:paraId="47F69CA3" w14:textId="77777777" w:rsidTr="00F726C3">
      <w:tc>
        <w:tcPr>
          <w:tcW w:w="918" w:type="dxa"/>
        </w:tcPr>
        <w:p w14:paraId="000C24E3" w14:textId="77777777" w:rsidR="0027116E" w:rsidRPr="00F726C3" w:rsidRDefault="0027116E">
          <w:pPr>
            <w:pStyle w:val="Footer"/>
            <w:jc w:val="right"/>
            <w:rPr>
              <w:b/>
              <w:bCs/>
              <w:color w:val="4F81BD"/>
              <w:sz w:val="32"/>
              <w:szCs w:val="32"/>
            </w:rPr>
          </w:pPr>
          <w:r w:rsidRPr="00F726C3">
            <w:rPr>
              <w:sz w:val="22"/>
              <w:szCs w:val="22"/>
            </w:rPr>
            <w:fldChar w:fldCharType="begin"/>
          </w:r>
          <w:r w:rsidRPr="00F726C3">
            <w:instrText xml:space="preserve"> PAGE   \* MERGEFORMAT </w:instrText>
          </w:r>
          <w:r w:rsidRPr="00F726C3">
            <w:rPr>
              <w:sz w:val="22"/>
              <w:szCs w:val="22"/>
            </w:rPr>
            <w:fldChar w:fldCharType="separate"/>
          </w:r>
          <w:r w:rsidRPr="00F726C3">
            <w:rPr>
              <w:b/>
              <w:bCs/>
              <w:noProof/>
              <w:color w:val="4F81BD"/>
              <w:sz w:val="32"/>
              <w:szCs w:val="32"/>
            </w:rPr>
            <w:t>0</w:t>
          </w:r>
          <w:r w:rsidRPr="00F726C3">
            <w:rPr>
              <w:b/>
              <w:bCs/>
              <w:noProof/>
              <w:color w:val="4F81BD"/>
              <w:sz w:val="32"/>
              <w:szCs w:val="32"/>
            </w:rPr>
            <w:fldChar w:fldCharType="end"/>
          </w:r>
        </w:p>
      </w:tc>
      <w:tc>
        <w:tcPr>
          <w:tcW w:w="7938" w:type="dxa"/>
        </w:tcPr>
        <w:p w14:paraId="6CEFD621" w14:textId="77777777" w:rsidR="0027116E" w:rsidRDefault="0027116E">
          <w:pPr>
            <w:pStyle w:val="Footer"/>
          </w:pPr>
        </w:p>
      </w:tc>
    </w:tr>
  </w:tbl>
  <w:p w14:paraId="5AE3E903" w14:textId="77777777" w:rsidR="0027116E" w:rsidRDefault="002711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4B84" w14:textId="77777777" w:rsidR="0027116E" w:rsidRDefault="002711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751BEFC6" w14:textId="77777777" w:rsidR="0027116E" w:rsidRDefault="0027116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A58B" w14:textId="77777777" w:rsidR="0027116E" w:rsidRDefault="0027116E">
    <w:pPr>
      <w:pStyle w:val="Footer"/>
      <w:jc w:val="right"/>
    </w:pPr>
    <w:r>
      <w:fldChar w:fldCharType="begin"/>
    </w:r>
    <w:r>
      <w:instrText xml:space="preserve"> PAGE   \* MERGEFORMAT </w:instrText>
    </w:r>
    <w:r>
      <w:fldChar w:fldCharType="separate"/>
    </w:r>
    <w:r w:rsidR="00C37A32">
      <w:rPr>
        <w:noProof/>
      </w:rPr>
      <w:t>24</w:t>
    </w:r>
    <w:r>
      <w:fldChar w:fldCharType="end"/>
    </w:r>
  </w:p>
  <w:p w14:paraId="464C9FDC" w14:textId="77777777" w:rsidR="0027116E" w:rsidRPr="007D4264" w:rsidRDefault="0027116E" w:rsidP="007D4264">
    <w:pPr>
      <w:pStyle w:val="Footer"/>
      <w:ind w:right="360"/>
      <w:jc w:val="center"/>
      <w:rPr>
        <w:rFonts w:ascii="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F7423" w14:textId="77777777" w:rsidR="00706449" w:rsidRDefault="00706449">
      <w:r>
        <w:separator/>
      </w:r>
    </w:p>
  </w:footnote>
  <w:footnote w:type="continuationSeparator" w:id="0">
    <w:p w14:paraId="4D059DA5" w14:textId="77777777" w:rsidR="00706449" w:rsidRDefault="00706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B988" w14:textId="77777777" w:rsidR="0027116E" w:rsidRDefault="0027116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6A5A3CB" w14:textId="77777777" w:rsidR="0027116E" w:rsidRDefault="0027116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A5FC" w14:textId="77777777" w:rsidR="0027116E" w:rsidRDefault="0027116E">
    <w:pPr>
      <w:pStyle w:val="Header"/>
      <w:jc w:val="center"/>
    </w:pPr>
  </w:p>
  <w:p w14:paraId="5A649A60" w14:textId="77777777" w:rsidR="0027116E" w:rsidRDefault="0027116E">
    <w:pPr>
      <w:pStyle w:val="Header"/>
      <w:jc w:val="center"/>
    </w:pPr>
  </w:p>
  <w:p w14:paraId="608328F1" w14:textId="77777777" w:rsidR="0027116E" w:rsidRDefault="0027116E">
    <w:pPr>
      <w:pStyle w:val="Header"/>
      <w:jc w:val="center"/>
    </w:pPr>
  </w:p>
  <w:p w14:paraId="22C69E1D" w14:textId="77777777" w:rsidR="0027116E" w:rsidRPr="004929EF" w:rsidRDefault="0027116E" w:rsidP="004929EF">
    <w:pPr>
      <w:pStyle w:val="Header"/>
      <w:jc w:val="right"/>
      <w:rPr>
        <w:rFonts w:ascii="Century Gothic" w:hAnsi="Century Gothic"/>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777F9"/>
    <w:multiLevelType w:val="singleLevel"/>
    <w:tmpl w:val="0809000F"/>
    <w:lvl w:ilvl="0">
      <w:start w:val="4"/>
      <w:numFmt w:val="decimal"/>
      <w:lvlText w:val="%1."/>
      <w:lvlJc w:val="left"/>
      <w:pPr>
        <w:tabs>
          <w:tab w:val="num" w:pos="360"/>
        </w:tabs>
        <w:ind w:left="360" w:hanging="360"/>
      </w:pPr>
      <w:rPr>
        <w:rFonts w:hint="default"/>
      </w:rPr>
    </w:lvl>
  </w:abstractNum>
  <w:abstractNum w:abstractNumId="2" w15:restartNumberingAfterBreak="0">
    <w:nsid w:val="0A03417F"/>
    <w:multiLevelType w:val="multilevel"/>
    <w:tmpl w:val="AC360F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A7CC0"/>
    <w:multiLevelType w:val="hybridMultilevel"/>
    <w:tmpl w:val="251A9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73297"/>
    <w:multiLevelType w:val="hybridMultilevel"/>
    <w:tmpl w:val="2ACE9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F2EBC"/>
    <w:multiLevelType w:val="hybridMultilevel"/>
    <w:tmpl w:val="426A6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25060"/>
    <w:multiLevelType w:val="hybridMultilevel"/>
    <w:tmpl w:val="8A8237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541F5"/>
    <w:multiLevelType w:val="hybridMultilevel"/>
    <w:tmpl w:val="8CB8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2E128E"/>
    <w:multiLevelType w:val="hybridMultilevel"/>
    <w:tmpl w:val="94F61B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495868"/>
    <w:multiLevelType w:val="hybridMultilevel"/>
    <w:tmpl w:val="E7401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E006CC"/>
    <w:multiLevelType w:val="hybridMultilevel"/>
    <w:tmpl w:val="92122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314656"/>
    <w:multiLevelType w:val="hybridMultilevel"/>
    <w:tmpl w:val="9C66A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C7996"/>
    <w:multiLevelType w:val="multilevel"/>
    <w:tmpl w:val="9A4C03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F275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89224F0"/>
    <w:multiLevelType w:val="multilevel"/>
    <w:tmpl w:val="86C6E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207AFB"/>
    <w:multiLevelType w:val="hybridMultilevel"/>
    <w:tmpl w:val="6D16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ED2970"/>
    <w:multiLevelType w:val="multilevel"/>
    <w:tmpl w:val="CF00BE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9623A1"/>
    <w:multiLevelType w:val="multilevel"/>
    <w:tmpl w:val="4662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D0596A"/>
    <w:multiLevelType w:val="multilevel"/>
    <w:tmpl w:val="F1BE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00069F"/>
    <w:multiLevelType w:val="hybridMultilevel"/>
    <w:tmpl w:val="08F86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BE5D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FD65852"/>
    <w:multiLevelType w:val="multilevel"/>
    <w:tmpl w:val="2E96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480111"/>
    <w:multiLevelType w:val="hybridMultilevel"/>
    <w:tmpl w:val="AE36FA82"/>
    <w:lvl w:ilvl="0" w:tplc="225A414E">
      <w:start w:val="1"/>
      <w:numFmt w:val="lowerLetter"/>
      <w:lvlText w:val="(%1)"/>
      <w:lvlJc w:val="left"/>
      <w:pPr>
        <w:ind w:left="40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ED78EF"/>
    <w:multiLevelType w:val="multilevel"/>
    <w:tmpl w:val="881886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D92D34"/>
    <w:multiLevelType w:val="multilevel"/>
    <w:tmpl w:val="9A0EA27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alibri"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alibri"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alibri"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9110EFE"/>
    <w:multiLevelType w:val="hybridMultilevel"/>
    <w:tmpl w:val="BB449E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576AF9"/>
    <w:multiLevelType w:val="hybridMultilevel"/>
    <w:tmpl w:val="385EC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F30A7D"/>
    <w:multiLevelType w:val="hybridMultilevel"/>
    <w:tmpl w:val="D28E0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1160FC"/>
    <w:multiLevelType w:val="singleLevel"/>
    <w:tmpl w:val="C5A24DB0"/>
    <w:lvl w:ilvl="0">
      <w:start w:val="1294"/>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460E5B26"/>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30" w15:restartNumberingAfterBreak="0">
    <w:nsid w:val="4BB92D25"/>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31" w15:restartNumberingAfterBreak="0">
    <w:nsid w:val="55F02A1B"/>
    <w:multiLevelType w:val="multilevel"/>
    <w:tmpl w:val="EDCEA2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860301"/>
    <w:multiLevelType w:val="hybridMultilevel"/>
    <w:tmpl w:val="C4569132"/>
    <w:lvl w:ilvl="0" w:tplc="8F4497D8">
      <w:start w:val="1"/>
      <w:numFmt w:val="decimal"/>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B77151"/>
    <w:multiLevelType w:val="singleLevel"/>
    <w:tmpl w:val="C5A24DB0"/>
    <w:lvl w:ilvl="0">
      <w:start w:val="1294"/>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5CAA31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D095C4E"/>
    <w:multiLevelType w:val="multilevel"/>
    <w:tmpl w:val="F1A86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9D7E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F3666E7"/>
    <w:multiLevelType w:val="multilevel"/>
    <w:tmpl w:val="E564EF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754EF2"/>
    <w:multiLevelType w:val="multilevel"/>
    <w:tmpl w:val="BDE451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FF5511"/>
    <w:multiLevelType w:val="multilevel"/>
    <w:tmpl w:val="4FCE09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673782"/>
    <w:multiLevelType w:val="hybridMultilevel"/>
    <w:tmpl w:val="65A03E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6129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D80156A"/>
    <w:multiLevelType w:val="multilevel"/>
    <w:tmpl w:val="58DC50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965588"/>
    <w:multiLevelType w:val="multilevel"/>
    <w:tmpl w:val="0E66A49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50322B"/>
    <w:multiLevelType w:val="singleLevel"/>
    <w:tmpl w:val="0809000F"/>
    <w:lvl w:ilvl="0">
      <w:start w:val="1"/>
      <w:numFmt w:val="decimal"/>
      <w:lvlText w:val="%1."/>
      <w:lvlJc w:val="left"/>
      <w:pPr>
        <w:tabs>
          <w:tab w:val="num" w:pos="360"/>
        </w:tabs>
        <w:ind w:left="360" w:hanging="360"/>
      </w:pPr>
      <w:rPr>
        <w:rFonts w:hint="default"/>
      </w:rPr>
    </w:lvl>
  </w:abstractNum>
  <w:abstractNum w:abstractNumId="45" w15:restartNumberingAfterBreak="0">
    <w:nsid w:val="743153CB"/>
    <w:multiLevelType w:val="multilevel"/>
    <w:tmpl w:val="9578C0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EA1141"/>
    <w:multiLevelType w:val="multilevel"/>
    <w:tmpl w:val="19B8EB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285D6F"/>
    <w:multiLevelType w:val="hybridMultilevel"/>
    <w:tmpl w:val="70587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6A72E1"/>
    <w:multiLevelType w:val="singleLevel"/>
    <w:tmpl w:val="08090001"/>
    <w:lvl w:ilvl="0">
      <w:start w:val="1"/>
      <w:numFmt w:val="bullet"/>
      <w:lvlText w:val=""/>
      <w:lvlJc w:val="left"/>
      <w:pPr>
        <w:ind w:left="720" w:hanging="360"/>
      </w:pPr>
      <w:rPr>
        <w:rFonts w:ascii="Symbol" w:hAnsi="Symbol" w:hint="default"/>
      </w:rPr>
    </w:lvl>
  </w:abstractNum>
  <w:abstractNum w:abstractNumId="49" w15:restartNumberingAfterBreak="0">
    <w:nsid w:val="7BB1175A"/>
    <w:multiLevelType w:val="multilevel"/>
    <w:tmpl w:val="32B0FE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2203936">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16cid:durableId="1364597483">
    <w:abstractNumId w:val="16"/>
  </w:num>
  <w:num w:numId="3" w16cid:durableId="1768040654">
    <w:abstractNumId w:val="45"/>
  </w:num>
  <w:num w:numId="4" w16cid:durableId="465246153">
    <w:abstractNumId w:val="2"/>
  </w:num>
  <w:num w:numId="5" w16cid:durableId="602617259">
    <w:abstractNumId w:val="12"/>
  </w:num>
  <w:num w:numId="6" w16cid:durableId="330909667">
    <w:abstractNumId w:val="43"/>
  </w:num>
  <w:num w:numId="7" w16cid:durableId="456073585">
    <w:abstractNumId w:val="37"/>
  </w:num>
  <w:num w:numId="8" w16cid:durableId="404424541">
    <w:abstractNumId w:val="46"/>
  </w:num>
  <w:num w:numId="9" w16cid:durableId="548418580">
    <w:abstractNumId w:val="42"/>
  </w:num>
  <w:num w:numId="10" w16cid:durableId="724062620">
    <w:abstractNumId w:val="31"/>
  </w:num>
  <w:num w:numId="11" w16cid:durableId="276564370">
    <w:abstractNumId w:val="24"/>
  </w:num>
  <w:num w:numId="12" w16cid:durableId="1272398023">
    <w:abstractNumId w:val="49"/>
  </w:num>
  <w:num w:numId="13" w16cid:durableId="1614165740">
    <w:abstractNumId w:val="23"/>
  </w:num>
  <w:num w:numId="14" w16cid:durableId="749543991">
    <w:abstractNumId w:val="39"/>
  </w:num>
  <w:num w:numId="15" w16cid:durableId="1513258025">
    <w:abstractNumId w:val="38"/>
  </w:num>
  <w:num w:numId="16" w16cid:durableId="144517190">
    <w:abstractNumId w:val="35"/>
  </w:num>
  <w:num w:numId="17" w16cid:durableId="912786417">
    <w:abstractNumId w:val="13"/>
  </w:num>
  <w:num w:numId="18" w16cid:durableId="1391266053">
    <w:abstractNumId w:val="36"/>
  </w:num>
  <w:num w:numId="19" w16cid:durableId="1166481385">
    <w:abstractNumId w:val="48"/>
  </w:num>
  <w:num w:numId="20" w16cid:durableId="1925144422">
    <w:abstractNumId w:val="1"/>
  </w:num>
  <w:num w:numId="21" w16cid:durableId="393699071">
    <w:abstractNumId w:val="44"/>
  </w:num>
  <w:num w:numId="22" w16cid:durableId="924803848">
    <w:abstractNumId w:val="29"/>
  </w:num>
  <w:num w:numId="23" w16cid:durableId="1728260721">
    <w:abstractNumId w:val="30"/>
  </w:num>
  <w:num w:numId="24" w16cid:durableId="1545481101">
    <w:abstractNumId w:val="20"/>
  </w:num>
  <w:num w:numId="25" w16cid:durableId="246381969">
    <w:abstractNumId w:val="28"/>
  </w:num>
  <w:num w:numId="26" w16cid:durableId="2137485234">
    <w:abstractNumId w:val="33"/>
  </w:num>
  <w:num w:numId="27" w16cid:durableId="1625229777">
    <w:abstractNumId w:val="40"/>
  </w:num>
  <w:num w:numId="28" w16cid:durableId="1242956367">
    <w:abstractNumId w:val="41"/>
  </w:num>
  <w:num w:numId="29" w16cid:durableId="1260599738">
    <w:abstractNumId w:val="34"/>
  </w:num>
  <w:num w:numId="30" w16cid:durableId="1527716700">
    <w:abstractNumId w:val="19"/>
  </w:num>
  <w:num w:numId="31" w16cid:durableId="1540320108">
    <w:abstractNumId w:val="8"/>
  </w:num>
  <w:num w:numId="32" w16cid:durableId="1836800482">
    <w:abstractNumId w:val="4"/>
  </w:num>
  <w:num w:numId="33" w16cid:durableId="1926182119">
    <w:abstractNumId w:val="10"/>
  </w:num>
  <w:num w:numId="34" w16cid:durableId="1260679104">
    <w:abstractNumId w:val="26"/>
  </w:num>
  <w:num w:numId="35" w16cid:durableId="1616011883">
    <w:abstractNumId w:val="22"/>
  </w:num>
  <w:num w:numId="36" w16cid:durableId="1594702934">
    <w:abstractNumId w:val="7"/>
  </w:num>
  <w:num w:numId="37" w16cid:durableId="2122609745">
    <w:abstractNumId w:val="27"/>
  </w:num>
  <w:num w:numId="38" w16cid:durableId="159853330">
    <w:abstractNumId w:val="14"/>
  </w:num>
  <w:num w:numId="39" w16cid:durableId="2059354709">
    <w:abstractNumId w:val="17"/>
  </w:num>
  <w:num w:numId="40" w16cid:durableId="1732313317">
    <w:abstractNumId w:val="18"/>
  </w:num>
  <w:num w:numId="41" w16cid:durableId="86578770">
    <w:abstractNumId w:val="3"/>
  </w:num>
  <w:num w:numId="42" w16cid:durableId="152333431">
    <w:abstractNumId w:val="25"/>
  </w:num>
  <w:num w:numId="43" w16cid:durableId="1313022792">
    <w:abstractNumId w:val="11"/>
  </w:num>
  <w:num w:numId="44" w16cid:durableId="1143428429">
    <w:abstractNumId w:val="47"/>
  </w:num>
  <w:num w:numId="45" w16cid:durableId="993291777">
    <w:abstractNumId w:val="5"/>
  </w:num>
  <w:num w:numId="46" w16cid:durableId="1837064290">
    <w:abstractNumId w:val="9"/>
  </w:num>
  <w:num w:numId="47" w16cid:durableId="1329601221">
    <w:abstractNumId w:val="6"/>
  </w:num>
  <w:num w:numId="48" w16cid:durableId="542139918">
    <w:abstractNumId w:val="32"/>
  </w:num>
  <w:num w:numId="49" w16cid:durableId="1724980673">
    <w:abstractNumId w:val="15"/>
  </w:num>
  <w:num w:numId="50" w16cid:durableId="18484015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fcf,#90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4B"/>
    <w:rsid w:val="00003DCB"/>
    <w:rsid w:val="000071EC"/>
    <w:rsid w:val="00012EE7"/>
    <w:rsid w:val="00026B45"/>
    <w:rsid w:val="00033857"/>
    <w:rsid w:val="000378D9"/>
    <w:rsid w:val="00063934"/>
    <w:rsid w:val="000B61F3"/>
    <w:rsid w:val="000C5572"/>
    <w:rsid w:val="000D1286"/>
    <w:rsid w:val="000E52DF"/>
    <w:rsid w:val="000E5C6A"/>
    <w:rsid w:val="000E7149"/>
    <w:rsid w:val="000F6CAB"/>
    <w:rsid w:val="00102F12"/>
    <w:rsid w:val="0013006E"/>
    <w:rsid w:val="00140B28"/>
    <w:rsid w:val="001411E0"/>
    <w:rsid w:val="0015252A"/>
    <w:rsid w:val="00152A18"/>
    <w:rsid w:val="001610E1"/>
    <w:rsid w:val="00175E34"/>
    <w:rsid w:val="001B1FD6"/>
    <w:rsid w:val="001B7C00"/>
    <w:rsid w:val="001D68AF"/>
    <w:rsid w:val="001E7B92"/>
    <w:rsid w:val="00215935"/>
    <w:rsid w:val="00222FF1"/>
    <w:rsid w:val="00234144"/>
    <w:rsid w:val="00236509"/>
    <w:rsid w:val="00254D12"/>
    <w:rsid w:val="00260ADB"/>
    <w:rsid w:val="0027116E"/>
    <w:rsid w:val="002868FB"/>
    <w:rsid w:val="0029539A"/>
    <w:rsid w:val="002B0340"/>
    <w:rsid w:val="002B24A1"/>
    <w:rsid w:val="002B2907"/>
    <w:rsid w:val="002D5C52"/>
    <w:rsid w:val="002E7C10"/>
    <w:rsid w:val="002F5CA9"/>
    <w:rsid w:val="003261A0"/>
    <w:rsid w:val="00345C27"/>
    <w:rsid w:val="00355C29"/>
    <w:rsid w:val="003606CC"/>
    <w:rsid w:val="00363DEA"/>
    <w:rsid w:val="0037654E"/>
    <w:rsid w:val="00395E39"/>
    <w:rsid w:val="003A0584"/>
    <w:rsid w:val="003A0F7D"/>
    <w:rsid w:val="003A7189"/>
    <w:rsid w:val="003B2032"/>
    <w:rsid w:val="003B3342"/>
    <w:rsid w:val="003D25BE"/>
    <w:rsid w:val="003D78C3"/>
    <w:rsid w:val="003F3D11"/>
    <w:rsid w:val="00400F22"/>
    <w:rsid w:val="0041264E"/>
    <w:rsid w:val="00413DC0"/>
    <w:rsid w:val="00417863"/>
    <w:rsid w:val="004368FD"/>
    <w:rsid w:val="004456F4"/>
    <w:rsid w:val="00446DFE"/>
    <w:rsid w:val="00467B88"/>
    <w:rsid w:val="00481FD4"/>
    <w:rsid w:val="004832CE"/>
    <w:rsid w:val="004909DE"/>
    <w:rsid w:val="004929EF"/>
    <w:rsid w:val="00496049"/>
    <w:rsid w:val="00496F07"/>
    <w:rsid w:val="004A6B88"/>
    <w:rsid w:val="004B3E8D"/>
    <w:rsid w:val="004C04BB"/>
    <w:rsid w:val="004D2672"/>
    <w:rsid w:val="00505454"/>
    <w:rsid w:val="00514D80"/>
    <w:rsid w:val="0051625A"/>
    <w:rsid w:val="005527D2"/>
    <w:rsid w:val="00560001"/>
    <w:rsid w:val="00565542"/>
    <w:rsid w:val="00566891"/>
    <w:rsid w:val="00592039"/>
    <w:rsid w:val="005B5D76"/>
    <w:rsid w:val="005C308F"/>
    <w:rsid w:val="005D28B5"/>
    <w:rsid w:val="005D3153"/>
    <w:rsid w:val="005D3555"/>
    <w:rsid w:val="005E055A"/>
    <w:rsid w:val="006071A6"/>
    <w:rsid w:val="006078F9"/>
    <w:rsid w:val="006202FE"/>
    <w:rsid w:val="00622441"/>
    <w:rsid w:val="0065110E"/>
    <w:rsid w:val="00657D82"/>
    <w:rsid w:val="0068415F"/>
    <w:rsid w:val="00684832"/>
    <w:rsid w:val="006849D5"/>
    <w:rsid w:val="006858BD"/>
    <w:rsid w:val="00694CCD"/>
    <w:rsid w:val="006A52EA"/>
    <w:rsid w:val="006A58D5"/>
    <w:rsid w:val="006C2083"/>
    <w:rsid w:val="006D6253"/>
    <w:rsid w:val="006F3C28"/>
    <w:rsid w:val="006F5489"/>
    <w:rsid w:val="006F6FC5"/>
    <w:rsid w:val="00706449"/>
    <w:rsid w:val="00717C8F"/>
    <w:rsid w:val="007263FF"/>
    <w:rsid w:val="00731D25"/>
    <w:rsid w:val="00750121"/>
    <w:rsid w:val="007562E9"/>
    <w:rsid w:val="00756F95"/>
    <w:rsid w:val="00767B20"/>
    <w:rsid w:val="00770370"/>
    <w:rsid w:val="007725FA"/>
    <w:rsid w:val="00793F95"/>
    <w:rsid w:val="007B2977"/>
    <w:rsid w:val="007C5E83"/>
    <w:rsid w:val="007D4264"/>
    <w:rsid w:val="007D4BFF"/>
    <w:rsid w:val="007F5551"/>
    <w:rsid w:val="007F74AD"/>
    <w:rsid w:val="00811F33"/>
    <w:rsid w:val="008129C6"/>
    <w:rsid w:val="0082028D"/>
    <w:rsid w:val="0082236F"/>
    <w:rsid w:val="008376E1"/>
    <w:rsid w:val="00880050"/>
    <w:rsid w:val="00880566"/>
    <w:rsid w:val="00885E34"/>
    <w:rsid w:val="008A1A3E"/>
    <w:rsid w:val="008A285D"/>
    <w:rsid w:val="008C6849"/>
    <w:rsid w:val="008E38E9"/>
    <w:rsid w:val="008F3F7A"/>
    <w:rsid w:val="00912BEB"/>
    <w:rsid w:val="00922DD5"/>
    <w:rsid w:val="0092764B"/>
    <w:rsid w:val="00951489"/>
    <w:rsid w:val="00952905"/>
    <w:rsid w:val="00962B6C"/>
    <w:rsid w:val="0097523E"/>
    <w:rsid w:val="00983DEC"/>
    <w:rsid w:val="00996C81"/>
    <w:rsid w:val="009A1751"/>
    <w:rsid w:val="009B0BA0"/>
    <w:rsid w:val="009B28D4"/>
    <w:rsid w:val="009B6EAB"/>
    <w:rsid w:val="009C5DA1"/>
    <w:rsid w:val="009D25CC"/>
    <w:rsid w:val="009E5AA4"/>
    <w:rsid w:val="009F7ED9"/>
    <w:rsid w:val="00A004A2"/>
    <w:rsid w:val="00A05301"/>
    <w:rsid w:val="00A210FC"/>
    <w:rsid w:val="00A2637E"/>
    <w:rsid w:val="00A61C69"/>
    <w:rsid w:val="00A64A7F"/>
    <w:rsid w:val="00A7240C"/>
    <w:rsid w:val="00A75AF6"/>
    <w:rsid w:val="00AB4275"/>
    <w:rsid w:val="00AB521A"/>
    <w:rsid w:val="00AC0A6F"/>
    <w:rsid w:val="00AC65AE"/>
    <w:rsid w:val="00AE0346"/>
    <w:rsid w:val="00B11BF4"/>
    <w:rsid w:val="00B1312C"/>
    <w:rsid w:val="00B31982"/>
    <w:rsid w:val="00B5080B"/>
    <w:rsid w:val="00B5759D"/>
    <w:rsid w:val="00B76671"/>
    <w:rsid w:val="00B805EE"/>
    <w:rsid w:val="00B911C4"/>
    <w:rsid w:val="00B96166"/>
    <w:rsid w:val="00BB59A3"/>
    <w:rsid w:val="00BD1535"/>
    <w:rsid w:val="00BF2639"/>
    <w:rsid w:val="00C301DF"/>
    <w:rsid w:val="00C3274B"/>
    <w:rsid w:val="00C37A32"/>
    <w:rsid w:val="00C47C7E"/>
    <w:rsid w:val="00C838E0"/>
    <w:rsid w:val="00C87063"/>
    <w:rsid w:val="00C92CA5"/>
    <w:rsid w:val="00CA0841"/>
    <w:rsid w:val="00CB1FC8"/>
    <w:rsid w:val="00CB3443"/>
    <w:rsid w:val="00CD4819"/>
    <w:rsid w:val="00CE4B41"/>
    <w:rsid w:val="00CE4E17"/>
    <w:rsid w:val="00D0424A"/>
    <w:rsid w:val="00D0576C"/>
    <w:rsid w:val="00D06363"/>
    <w:rsid w:val="00D115CF"/>
    <w:rsid w:val="00D16988"/>
    <w:rsid w:val="00D170A9"/>
    <w:rsid w:val="00D171C5"/>
    <w:rsid w:val="00D223B9"/>
    <w:rsid w:val="00D32DAA"/>
    <w:rsid w:val="00D447E9"/>
    <w:rsid w:val="00D5685C"/>
    <w:rsid w:val="00D64998"/>
    <w:rsid w:val="00D8648A"/>
    <w:rsid w:val="00DB26EF"/>
    <w:rsid w:val="00DB2CBD"/>
    <w:rsid w:val="00DD45E9"/>
    <w:rsid w:val="00E02AEF"/>
    <w:rsid w:val="00E12B9F"/>
    <w:rsid w:val="00E25B2E"/>
    <w:rsid w:val="00E436E4"/>
    <w:rsid w:val="00E43BE7"/>
    <w:rsid w:val="00E4764D"/>
    <w:rsid w:val="00E66F93"/>
    <w:rsid w:val="00E73268"/>
    <w:rsid w:val="00E81B30"/>
    <w:rsid w:val="00E84021"/>
    <w:rsid w:val="00EA03CF"/>
    <w:rsid w:val="00EB0369"/>
    <w:rsid w:val="00EB3B2F"/>
    <w:rsid w:val="00ED1CCE"/>
    <w:rsid w:val="00ED3850"/>
    <w:rsid w:val="00F03016"/>
    <w:rsid w:val="00F04CDE"/>
    <w:rsid w:val="00F137A2"/>
    <w:rsid w:val="00F3221B"/>
    <w:rsid w:val="00F35A65"/>
    <w:rsid w:val="00F3784D"/>
    <w:rsid w:val="00F45D56"/>
    <w:rsid w:val="00F500B8"/>
    <w:rsid w:val="00F61CEF"/>
    <w:rsid w:val="00F63C40"/>
    <w:rsid w:val="00F66F57"/>
    <w:rsid w:val="00F726C3"/>
    <w:rsid w:val="00F83CA5"/>
    <w:rsid w:val="00F83D02"/>
    <w:rsid w:val="00F92D34"/>
    <w:rsid w:val="00F96301"/>
    <w:rsid w:val="00F96BA2"/>
    <w:rsid w:val="00F972FB"/>
    <w:rsid w:val="00FA4E37"/>
    <w:rsid w:val="00FF1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cf,#90f"/>
    </o:shapedefaults>
    <o:shapelayout v:ext="edit">
      <o:idmap v:ext="edit" data="2"/>
    </o:shapelayout>
  </w:shapeDefaults>
  <w:decimalSymbol w:val="."/>
  <w:listSeparator w:val=","/>
  <w14:docId w14:val="5CBA71D9"/>
  <w15:chartTrackingRefBased/>
  <w15:docId w15:val="{913E5335-E997-4B83-9C21-3596D89D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567" w:right="-483"/>
      <w:outlineLvl w:val="0"/>
    </w:pPr>
    <w:rPr>
      <w:rFonts w:ascii="Tahoma" w:hAnsi="Tahoma"/>
      <w:b/>
      <w:color w:val="000080"/>
      <w:sz w:val="36"/>
    </w:rPr>
  </w:style>
  <w:style w:type="paragraph" w:styleId="Heading2">
    <w:name w:val="heading 2"/>
    <w:basedOn w:val="Normal"/>
    <w:next w:val="Normal"/>
    <w:qFormat/>
    <w:pPr>
      <w:keepNext/>
      <w:ind w:right="-483"/>
      <w:jc w:val="both"/>
      <w:outlineLvl w:val="1"/>
    </w:pPr>
    <w:rPr>
      <w:rFonts w:ascii="Tahoma" w:hAnsi="Tahoma"/>
      <w:b/>
      <w:color w:val="000080"/>
      <w:sz w:val="28"/>
    </w:rPr>
  </w:style>
  <w:style w:type="paragraph" w:styleId="Heading3">
    <w:name w:val="heading 3"/>
    <w:basedOn w:val="Normal"/>
    <w:next w:val="Normal"/>
    <w:qFormat/>
    <w:pPr>
      <w:keepNext/>
      <w:ind w:left="-567"/>
      <w:outlineLvl w:val="2"/>
    </w:pPr>
    <w:rPr>
      <w:rFonts w:ascii="Tahoma" w:hAnsi="Tahoma"/>
      <w:color w:val="000080"/>
      <w:sz w:val="28"/>
    </w:rPr>
  </w:style>
  <w:style w:type="paragraph" w:styleId="Heading4">
    <w:name w:val="heading 4"/>
    <w:basedOn w:val="Normal"/>
    <w:next w:val="Normal"/>
    <w:qFormat/>
    <w:pPr>
      <w:keepNext/>
      <w:ind w:right="-483"/>
      <w:jc w:val="both"/>
      <w:outlineLvl w:val="3"/>
    </w:pPr>
    <w:rPr>
      <w:rFonts w:ascii="Tahoma" w:hAnsi="Tahoma"/>
      <w:color w:val="000080"/>
      <w:sz w:val="32"/>
    </w:rPr>
  </w:style>
  <w:style w:type="paragraph" w:styleId="Heading5">
    <w:name w:val="heading 5"/>
    <w:basedOn w:val="Normal"/>
    <w:next w:val="Normal"/>
    <w:qFormat/>
    <w:pPr>
      <w:keepNext/>
      <w:jc w:val="both"/>
      <w:outlineLvl w:val="4"/>
    </w:pPr>
    <w:rPr>
      <w:rFonts w:ascii="Tahoma" w:hAnsi="Tahoma"/>
      <w:b/>
      <w:color w:val="000080"/>
      <w:sz w:val="28"/>
    </w:rPr>
  </w:style>
  <w:style w:type="paragraph" w:styleId="Heading6">
    <w:name w:val="heading 6"/>
    <w:basedOn w:val="Normal"/>
    <w:next w:val="Normal"/>
    <w:qFormat/>
    <w:pPr>
      <w:keepNext/>
      <w:jc w:val="both"/>
      <w:outlineLvl w:val="5"/>
    </w:pPr>
    <w:rPr>
      <w:rFonts w:ascii="Tahoma" w:hAnsi="Tahoma"/>
      <w:color w:val="000080"/>
      <w:sz w:val="24"/>
    </w:rPr>
  </w:style>
  <w:style w:type="paragraph" w:styleId="Heading7">
    <w:name w:val="heading 7"/>
    <w:basedOn w:val="Normal"/>
    <w:next w:val="Normal"/>
    <w:qFormat/>
    <w:pPr>
      <w:keepNext/>
      <w:jc w:val="both"/>
      <w:outlineLvl w:val="6"/>
    </w:pPr>
    <w:rPr>
      <w:rFonts w:ascii="Tahoma" w:hAnsi="Tahoma"/>
      <w:color w:val="FF0000"/>
      <w:sz w:val="24"/>
    </w:rPr>
  </w:style>
  <w:style w:type="paragraph" w:styleId="Heading8">
    <w:name w:val="heading 8"/>
    <w:basedOn w:val="Normal"/>
    <w:next w:val="Normal"/>
    <w:qFormat/>
    <w:pPr>
      <w:keepNext/>
      <w:outlineLvl w:val="7"/>
    </w:pPr>
    <w:rPr>
      <w:rFonts w:ascii="Tahoma" w:hAnsi="Tahoma"/>
      <w:b/>
      <w:color w:val="000080"/>
      <w:sz w:val="28"/>
    </w:rPr>
  </w:style>
  <w:style w:type="paragraph" w:styleId="Heading9">
    <w:name w:val="heading 9"/>
    <w:basedOn w:val="Normal"/>
    <w:next w:val="Normal"/>
    <w:qFormat/>
    <w:pPr>
      <w:keepNext/>
      <w:outlineLvl w:val="8"/>
    </w:pPr>
    <w:rPr>
      <w:rFonts w:ascii="Tahoma" w:hAnsi="Tahoma"/>
      <w:color w:val="00008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ahoma" w:hAnsi="Tahoma"/>
      <w:b/>
      <w:sz w:val="40"/>
    </w:rPr>
  </w:style>
  <w:style w:type="paragraph" w:styleId="Subtitle">
    <w:name w:val="Subtitle"/>
    <w:basedOn w:val="Normal"/>
    <w:qFormat/>
    <w:pPr>
      <w:jc w:val="center"/>
    </w:pPr>
    <w:rPr>
      <w:rFonts w:ascii="Tahoma" w:hAnsi="Tahoma"/>
      <w:b/>
      <w:color w:val="000080"/>
      <w:sz w:val="40"/>
    </w:rPr>
  </w:style>
  <w:style w:type="paragraph" w:styleId="BlockText">
    <w:name w:val="Block Text"/>
    <w:basedOn w:val="Normal"/>
    <w:pPr>
      <w:ind w:left="-567" w:right="-483"/>
      <w:jc w:val="both"/>
    </w:pPr>
    <w:rPr>
      <w:rFonts w:ascii="Tahoma" w:hAnsi="Tahoma"/>
      <w:color w:val="000080"/>
      <w:sz w:val="32"/>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H6">
    <w:name w:val="H6"/>
    <w:basedOn w:val="Normal"/>
    <w:next w:val="Normal"/>
    <w:pPr>
      <w:keepNext/>
      <w:spacing w:before="100" w:after="100"/>
      <w:outlineLvl w:val="6"/>
    </w:pPr>
    <w:rPr>
      <w:b/>
      <w:snapToGrid w:val="0"/>
      <w:sz w:val="16"/>
      <w:lang w:eastAsia="en-US"/>
    </w:rPr>
  </w:style>
  <w:style w:type="paragraph" w:styleId="BodyText">
    <w:name w:val="Body Text"/>
    <w:basedOn w:val="Normal"/>
    <w:pPr>
      <w:jc w:val="both"/>
    </w:pPr>
    <w:rPr>
      <w:rFonts w:ascii="Tahoma" w:hAnsi="Tahoma"/>
      <w:color w:val="000080"/>
      <w:sz w:val="24"/>
    </w:rPr>
  </w:style>
  <w:style w:type="paragraph" w:styleId="BodyText2">
    <w:name w:val="Body Text 2"/>
    <w:basedOn w:val="Normal"/>
    <w:pPr>
      <w:ind w:right="-58"/>
      <w:jc w:val="both"/>
    </w:pPr>
    <w:rPr>
      <w:rFonts w:ascii="Tahoma" w:hAnsi="Tahoma"/>
      <w:color w:val="000080"/>
      <w:sz w:val="24"/>
    </w:rPr>
  </w:style>
  <w:style w:type="paragraph" w:styleId="BodyText3">
    <w:name w:val="Body Text 3"/>
    <w:basedOn w:val="Normal"/>
    <w:rPr>
      <w:rFonts w:ascii="Tahoma" w:hAnsi="Tahoma"/>
      <w:b/>
      <w:sz w:val="40"/>
    </w:rPr>
  </w:style>
  <w:style w:type="paragraph" w:customStyle="1" w:styleId="H5">
    <w:name w:val="H5"/>
    <w:basedOn w:val="Normal"/>
    <w:next w:val="Normal"/>
    <w:pPr>
      <w:keepNext/>
      <w:spacing w:before="100" w:after="100"/>
      <w:outlineLvl w:val="5"/>
    </w:pPr>
    <w:rPr>
      <w:b/>
      <w:snapToGrid w:val="0"/>
      <w:lang w:eastAsia="en-US"/>
    </w:rPr>
  </w:style>
  <w:style w:type="character" w:styleId="Emphasis">
    <w:name w:val="Emphasis"/>
    <w:qFormat/>
    <w:rPr>
      <w:i/>
    </w:rPr>
  </w:style>
  <w:style w:type="character" w:styleId="Strong">
    <w:name w:val="Strong"/>
    <w:uiPriority w:val="22"/>
    <w:qFormat/>
    <w:rPr>
      <w:b/>
    </w:rPr>
  </w:style>
  <w:style w:type="paragraph" w:styleId="BodyTextIndent">
    <w:name w:val="Body Text Indent"/>
    <w:basedOn w:val="Normal"/>
    <w:pPr>
      <w:ind w:left="360"/>
      <w:jc w:val="center"/>
    </w:pPr>
    <w:rPr>
      <w:rFonts w:ascii="Calibri" w:hAnsi="Calibri"/>
      <w:color w:val="000080"/>
      <w:sz w:val="28"/>
    </w:rPr>
  </w:style>
  <w:style w:type="paragraph" w:styleId="BodyTextIndent2">
    <w:name w:val="Body Text Indent 2"/>
    <w:basedOn w:val="Normal"/>
    <w:pPr>
      <w:ind w:left="360"/>
      <w:jc w:val="both"/>
    </w:pPr>
    <w:rPr>
      <w:rFonts w:ascii="Bookman Old Style" w:hAnsi="Bookman Old Style"/>
      <w:color w:val="000080"/>
    </w:rPr>
  </w:style>
  <w:style w:type="paragraph" w:styleId="BodyTextIndent3">
    <w:name w:val="Body Text Indent 3"/>
    <w:basedOn w:val="Normal"/>
    <w:pPr>
      <w:ind w:left="360"/>
      <w:jc w:val="center"/>
    </w:pPr>
    <w:rPr>
      <w:rFonts w:ascii="Calibri" w:hAnsi="Calibri"/>
      <w:color w:val="000080"/>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sid w:val="00C838E0"/>
    <w:rPr>
      <w:rFonts w:ascii="Tahoma" w:hAnsi="Tahoma" w:cs="Tahoma"/>
      <w:sz w:val="16"/>
      <w:szCs w:val="16"/>
    </w:rPr>
  </w:style>
  <w:style w:type="character" w:styleId="CommentReference">
    <w:name w:val="annotation reference"/>
    <w:rsid w:val="00400F22"/>
    <w:rPr>
      <w:sz w:val="16"/>
      <w:szCs w:val="16"/>
    </w:rPr>
  </w:style>
  <w:style w:type="paragraph" w:styleId="CommentText">
    <w:name w:val="annotation text"/>
    <w:basedOn w:val="Normal"/>
    <w:link w:val="CommentTextChar"/>
    <w:rsid w:val="00400F22"/>
  </w:style>
  <w:style w:type="character" w:customStyle="1" w:styleId="CommentTextChar">
    <w:name w:val="Comment Text Char"/>
    <w:basedOn w:val="DefaultParagraphFont"/>
    <w:link w:val="CommentText"/>
    <w:rsid w:val="00400F22"/>
  </w:style>
  <w:style w:type="paragraph" w:styleId="CommentSubject">
    <w:name w:val="annotation subject"/>
    <w:basedOn w:val="CommentText"/>
    <w:next w:val="CommentText"/>
    <w:link w:val="CommentSubjectChar"/>
    <w:rsid w:val="00400F22"/>
    <w:rPr>
      <w:b/>
      <w:bCs/>
      <w:lang w:val="x-none" w:eastAsia="x-none"/>
    </w:rPr>
  </w:style>
  <w:style w:type="character" w:customStyle="1" w:styleId="CommentSubjectChar">
    <w:name w:val="Comment Subject Char"/>
    <w:link w:val="CommentSubject"/>
    <w:rsid w:val="00400F22"/>
    <w:rPr>
      <w:b/>
      <w:bCs/>
    </w:rPr>
  </w:style>
  <w:style w:type="paragraph" w:customStyle="1" w:styleId="Default">
    <w:name w:val="Default"/>
    <w:rsid w:val="007C5E83"/>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F3F7A"/>
  </w:style>
  <w:style w:type="character" w:customStyle="1" w:styleId="HeaderChar">
    <w:name w:val="Header Char"/>
    <w:link w:val="Header"/>
    <w:uiPriority w:val="99"/>
    <w:rsid w:val="004929EF"/>
  </w:style>
  <w:style w:type="paragraph" w:styleId="ListParagraph">
    <w:name w:val="List Paragraph"/>
    <w:basedOn w:val="Normal"/>
    <w:uiPriority w:val="34"/>
    <w:qFormat/>
    <w:rsid w:val="007263FF"/>
    <w:pPr>
      <w:ind w:left="720"/>
    </w:pPr>
  </w:style>
  <w:style w:type="table" w:styleId="TableGrid">
    <w:name w:val="Table Grid"/>
    <w:basedOn w:val="TableNormal"/>
    <w:rsid w:val="00496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uiPriority w:val="99"/>
    <w:unhideWhenUsed/>
    <w:rsid w:val="00345C27"/>
    <w:rPr>
      <w:i/>
      <w:iCs/>
    </w:rPr>
  </w:style>
  <w:style w:type="character" w:styleId="UnresolvedMention">
    <w:name w:val="Unresolved Mention"/>
    <w:basedOn w:val="DefaultParagraphFont"/>
    <w:uiPriority w:val="99"/>
    <w:semiHidden/>
    <w:unhideWhenUsed/>
    <w:rsid w:val="00750121"/>
    <w:rPr>
      <w:color w:val="605E5C"/>
      <w:shd w:val="clear" w:color="auto" w:fill="E1DFDD"/>
    </w:rPr>
  </w:style>
  <w:style w:type="paragraph" w:styleId="NormalWeb">
    <w:name w:val="Normal (Web)"/>
    <w:basedOn w:val="Normal"/>
    <w:uiPriority w:val="99"/>
    <w:unhideWhenUsed/>
    <w:rsid w:val="004D267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72835">
      <w:bodyDiv w:val="1"/>
      <w:marLeft w:val="0"/>
      <w:marRight w:val="0"/>
      <w:marTop w:val="0"/>
      <w:marBottom w:val="0"/>
      <w:divBdr>
        <w:top w:val="none" w:sz="0" w:space="0" w:color="auto"/>
        <w:left w:val="none" w:sz="0" w:space="0" w:color="auto"/>
        <w:bottom w:val="none" w:sz="0" w:space="0" w:color="auto"/>
        <w:right w:val="none" w:sz="0" w:space="0" w:color="auto"/>
      </w:divBdr>
    </w:div>
    <w:div w:id="264506728">
      <w:bodyDiv w:val="1"/>
      <w:marLeft w:val="0"/>
      <w:marRight w:val="0"/>
      <w:marTop w:val="0"/>
      <w:marBottom w:val="0"/>
      <w:divBdr>
        <w:top w:val="none" w:sz="0" w:space="0" w:color="auto"/>
        <w:left w:val="none" w:sz="0" w:space="0" w:color="auto"/>
        <w:bottom w:val="none" w:sz="0" w:space="0" w:color="auto"/>
        <w:right w:val="none" w:sz="0" w:space="0" w:color="auto"/>
      </w:divBdr>
      <w:divsChild>
        <w:div w:id="1557856623">
          <w:marLeft w:val="0"/>
          <w:marRight w:val="0"/>
          <w:marTop w:val="0"/>
          <w:marBottom w:val="0"/>
          <w:divBdr>
            <w:top w:val="none" w:sz="0" w:space="0" w:color="auto"/>
            <w:left w:val="none" w:sz="0" w:space="0" w:color="auto"/>
            <w:bottom w:val="none" w:sz="0" w:space="0" w:color="auto"/>
            <w:right w:val="none" w:sz="0" w:space="0" w:color="auto"/>
          </w:divBdr>
          <w:divsChild>
            <w:div w:id="923418013">
              <w:marLeft w:val="0"/>
              <w:marRight w:val="0"/>
              <w:marTop w:val="0"/>
              <w:marBottom w:val="0"/>
              <w:divBdr>
                <w:top w:val="none" w:sz="0" w:space="0" w:color="auto"/>
                <w:left w:val="none" w:sz="0" w:space="0" w:color="auto"/>
                <w:bottom w:val="none" w:sz="0" w:space="0" w:color="auto"/>
                <w:right w:val="none" w:sz="0" w:space="0" w:color="auto"/>
              </w:divBdr>
              <w:divsChild>
                <w:div w:id="648090998">
                  <w:marLeft w:val="0"/>
                  <w:marRight w:val="0"/>
                  <w:marTop w:val="0"/>
                  <w:marBottom w:val="0"/>
                  <w:divBdr>
                    <w:top w:val="none" w:sz="0" w:space="0" w:color="auto"/>
                    <w:left w:val="none" w:sz="0" w:space="0" w:color="auto"/>
                    <w:bottom w:val="none" w:sz="0" w:space="0" w:color="auto"/>
                    <w:right w:val="none" w:sz="0" w:space="0" w:color="auto"/>
                  </w:divBdr>
                </w:div>
                <w:div w:id="1341661391">
                  <w:marLeft w:val="0"/>
                  <w:marRight w:val="0"/>
                  <w:marTop w:val="0"/>
                  <w:marBottom w:val="0"/>
                  <w:divBdr>
                    <w:top w:val="none" w:sz="0" w:space="0" w:color="auto"/>
                    <w:left w:val="none" w:sz="0" w:space="0" w:color="auto"/>
                    <w:bottom w:val="none" w:sz="0" w:space="0" w:color="auto"/>
                    <w:right w:val="none" w:sz="0" w:space="0" w:color="auto"/>
                  </w:divBdr>
                </w:div>
                <w:div w:id="16447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35237">
      <w:bodyDiv w:val="1"/>
      <w:marLeft w:val="0"/>
      <w:marRight w:val="0"/>
      <w:marTop w:val="0"/>
      <w:marBottom w:val="0"/>
      <w:divBdr>
        <w:top w:val="none" w:sz="0" w:space="0" w:color="auto"/>
        <w:left w:val="none" w:sz="0" w:space="0" w:color="auto"/>
        <w:bottom w:val="none" w:sz="0" w:space="0" w:color="auto"/>
        <w:right w:val="none" w:sz="0" w:space="0" w:color="auto"/>
      </w:divBdr>
      <w:divsChild>
        <w:div w:id="318464408">
          <w:marLeft w:val="0"/>
          <w:marRight w:val="0"/>
          <w:marTop w:val="0"/>
          <w:marBottom w:val="0"/>
          <w:divBdr>
            <w:top w:val="none" w:sz="0" w:space="0" w:color="auto"/>
            <w:left w:val="none" w:sz="0" w:space="0" w:color="auto"/>
            <w:bottom w:val="none" w:sz="0" w:space="0" w:color="auto"/>
            <w:right w:val="none" w:sz="0" w:space="0" w:color="auto"/>
          </w:divBdr>
          <w:divsChild>
            <w:div w:id="15540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91163">
      <w:bodyDiv w:val="1"/>
      <w:marLeft w:val="0"/>
      <w:marRight w:val="0"/>
      <w:marTop w:val="0"/>
      <w:marBottom w:val="0"/>
      <w:divBdr>
        <w:top w:val="none" w:sz="0" w:space="0" w:color="auto"/>
        <w:left w:val="none" w:sz="0" w:space="0" w:color="auto"/>
        <w:bottom w:val="none" w:sz="0" w:space="0" w:color="auto"/>
        <w:right w:val="none" w:sz="0" w:space="0" w:color="auto"/>
      </w:divBdr>
      <w:divsChild>
        <w:div w:id="1499732232">
          <w:marLeft w:val="225"/>
          <w:marRight w:val="0"/>
          <w:marTop w:val="225"/>
          <w:marBottom w:val="15"/>
          <w:divBdr>
            <w:top w:val="none" w:sz="0" w:space="0" w:color="auto"/>
            <w:left w:val="none" w:sz="0" w:space="0" w:color="auto"/>
            <w:bottom w:val="none" w:sz="0" w:space="0" w:color="auto"/>
            <w:right w:val="none" w:sz="0" w:space="0" w:color="auto"/>
          </w:divBdr>
          <w:divsChild>
            <w:div w:id="38432264">
              <w:marLeft w:val="0"/>
              <w:marRight w:val="0"/>
              <w:marTop w:val="0"/>
              <w:marBottom w:val="0"/>
              <w:divBdr>
                <w:top w:val="none" w:sz="0" w:space="0" w:color="auto"/>
                <w:left w:val="none" w:sz="0" w:space="0" w:color="auto"/>
                <w:bottom w:val="none" w:sz="0" w:space="0" w:color="auto"/>
                <w:right w:val="none" w:sz="0" w:space="0" w:color="auto"/>
              </w:divBdr>
              <w:divsChild>
                <w:div w:id="1755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1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dultprotectionsouthlanarkshire.org.uk" TargetMode="External"/><Relationship Id="rId18" Type="http://schemas.openxmlformats.org/officeDocument/2006/relationships/hyperlink" Target="http://www.adultprotectionsouthlanarkshire.org.uk" TargetMode="External"/><Relationship Id="rId26" Type="http://schemas.openxmlformats.org/officeDocument/2006/relationships/hyperlink" Target="http://www.adultprotectionsouthlanarkshire.org.uk" TargetMode="External"/><Relationship Id="rId39"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s://www.legislation.gov.uk/asp/2000/4/section/1" TargetMode="External"/><Relationship Id="rId34" Type="http://schemas.openxmlformats.org/officeDocument/2006/relationships/hyperlink" Target="https://www.rightdecisions.scot.nhs.uk/adult-support-and-protection-south-lanarkshire/" TargetMode="Externa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yperlink" Target="https://vimeo.com/274703693" TargetMode="External"/><Relationship Id="rId25" Type="http://schemas.openxmlformats.org/officeDocument/2006/relationships/hyperlink" Target="http://www.adultprotectionsouthlanarkshire.org.uk" TargetMode="External"/><Relationship Id="rId33" Type="http://schemas.openxmlformats.org/officeDocument/2006/relationships/hyperlink" Target="https://www.traumatransformation.scot/" TargetMode="External"/><Relationship Id="rId38"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www.traumatransformation.scot/app/uploads/2023/11/Roadmap-for-Trauma-Informed-Change-Part-One.pdf" TargetMode="External"/><Relationship Id="rId20" Type="http://schemas.openxmlformats.org/officeDocument/2006/relationships/image" Target="media/image2.png"/><Relationship Id="rId29" Type="http://schemas.openxmlformats.org/officeDocument/2006/relationships/hyperlink" Target="http://www.gov.scot/Topics/Health/Support-Social-Care/Adult-Support-Protection"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legislation.gov.uk/asp/2003/13/contents" TargetMode="External"/><Relationship Id="rId32" Type="http://schemas.openxmlformats.org/officeDocument/2006/relationships/hyperlink" Target="http://www.childprotectionsouthlanarkshire.org.uk" TargetMode="External"/><Relationship Id="rId37" Type="http://schemas.openxmlformats.org/officeDocument/2006/relationships/hyperlink" Target="mailto:publicprotectionoffice@southlanarkshire.gov.uk"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es.scot.nhs.uk/our-work/trauma-national-trauma-training-programme/" TargetMode="External"/><Relationship Id="rId23" Type="http://schemas.openxmlformats.org/officeDocument/2006/relationships/hyperlink" Target="https://www.legislation.gov.uk/asp/2000/4" TargetMode="External"/><Relationship Id="rId28" Type="http://schemas.openxmlformats.org/officeDocument/2006/relationships/hyperlink" Target="http://www.scottishcare.org/practice/adult-support-protection/" TargetMode="External"/><Relationship Id="rId36" Type="http://schemas.openxmlformats.org/officeDocument/2006/relationships/hyperlink" Target="mailto:publicprotectionoffice@southlanarkshire.gov.uk" TargetMode="External"/><Relationship Id="rId10" Type="http://schemas.openxmlformats.org/officeDocument/2006/relationships/footer" Target="footer1.xml"/><Relationship Id="rId19" Type="http://schemas.openxmlformats.org/officeDocument/2006/relationships/hyperlink" Target="https://www.gov.scot/binaries/content/documents/govscot/publications/advice-and-guidance/2022/07/adult-support-protection-scotland-act-2007-code-practice-3/documents/adult-support-protection-scotland-act-2007-code-practice/adult-support-protection-scotland-act-2007-code-practice/govscot%3Adocument/adult-support-protection-scotland-act-2007-code-practice.pdf" TargetMode="External"/><Relationship Id="rId31" Type="http://schemas.openxmlformats.org/officeDocument/2006/relationships/hyperlink" Target="http://www.adultprotectionsouthlanarkshire.org.u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rightdecisions.scot.nhs.uk/adult-support-and-protection-south-lanarkshire/" TargetMode="External"/><Relationship Id="rId22" Type="http://schemas.openxmlformats.org/officeDocument/2006/relationships/image" Target="media/image3.png"/><Relationship Id="rId27" Type="http://schemas.openxmlformats.org/officeDocument/2006/relationships/hyperlink" Target="http://www.actagainstharm.org/" TargetMode="External"/><Relationship Id="rId30" Type="http://schemas.openxmlformats.org/officeDocument/2006/relationships/hyperlink" Target="http://elderabuse.org.uk/" TargetMode="External"/><Relationship Id="rId35" Type="http://schemas.openxmlformats.org/officeDocument/2006/relationships/hyperlink" Target="https://rightdecisions.scot.nhs.uk/collections/collection?name=care-homes-care-at-hom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dultprotectionsouthlanarkshi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24</Pages>
  <Words>6657</Words>
  <Characters>37947</Characters>
  <Application>Microsoft Office Word</Application>
  <DocSecurity>4</DocSecurity>
  <Lines>316</Lines>
  <Paragraphs>89</Paragraphs>
  <ScaleCrop>false</ScaleCrop>
  <HeadingPairs>
    <vt:vector size="2" baseType="variant">
      <vt:variant>
        <vt:lpstr>Title</vt:lpstr>
      </vt:variant>
      <vt:variant>
        <vt:i4>1</vt:i4>
      </vt:variant>
    </vt:vector>
  </HeadingPairs>
  <TitlesOfParts>
    <vt:vector size="1" baseType="lpstr">
      <vt:lpstr>_x0001_</vt:lpstr>
    </vt:vector>
  </TitlesOfParts>
  <Company>South Lanarkshire Council</Company>
  <LinksUpToDate>false</LinksUpToDate>
  <CharactersWithSpaces>44515</CharactersWithSpaces>
  <SharedDoc>false</SharedDoc>
  <HLinks>
    <vt:vector size="102" baseType="variant">
      <vt:variant>
        <vt:i4>2228296</vt:i4>
      </vt:variant>
      <vt:variant>
        <vt:i4>45</vt:i4>
      </vt:variant>
      <vt:variant>
        <vt:i4>0</vt:i4>
      </vt:variant>
      <vt:variant>
        <vt:i4>5</vt:i4>
      </vt:variant>
      <vt:variant>
        <vt:lpwstr>mailto:publicprotectionoffice@southlanarkshire.gov.uk</vt:lpwstr>
      </vt:variant>
      <vt:variant>
        <vt:lpwstr/>
      </vt:variant>
      <vt:variant>
        <vt:i4>2228296</vt:i4>
      </vt:variant>
      <vt:variant>
        <vt:i4>42</vt:i4>
      </vt:variant>
      <vt:variant>
        <vt:i4>0</vt:i4>
      </vt:variant>
      <vt:variant>
        <vt:i4>5</vt:i4>
      </vt:variant>
      <vt:variant>
        <vt:lpwstr>mailto:publicprotectionoffice@southlanarkshire.gov.uk</vt:lpwstr>
      </vt:variant>
      <vt:variant>
        <vt:lpwstr/>
      </vt:variant>
      <vt:variant>
        <vt:i4>6357043</vt:i4>
      </vt:variant>
      <vt:variant>
        <vt:i4>39</vt:i4>
      </vt:variant>
      <vt:variant>
        <vt:i4>0</vt:i4>
      </vt:variant>
      <vt:variant>
        <vt:i4>5</vt:i4>
      </vt:variant>
      <vt:variant>
        <vt:lpwstr>http://www.childprotectionsouthlanarkshire.org.uk/</vt:lpwstr>
      </vt:variant>
      <vt:variant>
        <vt:lpwstr/>
      </vt:variant>
      <vt:variant>
        <vt:i4>7274559</vt:i4>
      </vt:variant>
      <vt:variant>
        <vt:i4>36</vt:i4>
      </vt:variant>
      <vt:variant>
        <vt:i4>0</vt:i4>
      </vt:variant>
      <vt:variant>
        <vt:i4>5</vt:i4>
      </vt:variant>
      <vt:variant>
        <vt:lpwstr>http://www.adultprotectionsouthlanarkshire.org.uk/</vt:lpwstr>
      </vt:variant>
      <vt:variant>
        <vt:lpwstr/>
      </vt:variant>
      <vt:variant>
        <vt:i4>5242892</vt:i4>
      </vt:variant>
      <vt:variant>
        <vt:i4>33</vt:i4>
      </vt:variant>
      <vt:variant>
        <vt:i4>0</vt:i4>
      </vt:variant>
      <vt:variant>
        <vt:i4>5</vt:i4>
      </vt:variant>
      <vt:variant>
        <vt:lpwstr>http://elderabuse.org.uk/</vt:lpwstr>
      </vt:variant>
      <vt:variant>
        <vt:lpwstr/>
      </vt:variant>
      <vt:variant>
        <vt:i4>3997814</vt:i4>
      </vt:variant>
      <vt:variant>
        <vt:i4>30</vt:i4>
      </vt:variant>
      <vt:variant>
        <vt:i4>0</vt:i4>
      </vt:variant>
      <vt:variant>
        <vt:i4>5</vt:i4>
      </vt:variant>
      <vt:variant>
        <vt:lpwstr>http://www.gov.scot/Topics/Health/Support-Social-Care/Adult-Support-Protection</vt:lpwstr>
      </vt:variant>
      <vt:variant>
        <vt:lpwstr/>
      </vt:variant>
      <vt:variant>
        <vt:i4>7929982</vt:i4>
      </vt:variant>
      <vt:variant>
        <vt:i4>27</vt:i4>
      </vt:variant>
      <vt:variant>
        <vt:i4>0</vt:i4>
      </vt:variant>
      <vt:variant>
        <vt:i4>5</vt:i4>
      </vt:variant>
      <vt:variant>
        <vt:lpwstr>http://www.scottishcare.org/practice/adult-support-protection/</vt:lpwstr>
      </vt:variant>
      <vt:variant>
        <vt:lpwstr/>
      </vt:variant>
      <vt:variant>
        <vt:i4>2752557</vt:i4>
      </vt:variant>
      <vt:variant>
        <vt:i4>24</vt:i4>
      </vt:variant>
      <vt:variant>
        <vt:i4>0</vt:i4>
      </vt:variant>
      <vt:variant>
        <vt:i4>5</vt:i4>
      </vt:variant>
      <vt:variant>
        <vt:lpwstr>http://www.actagainstharm.org/</vt:lpwstr>
      </vt:variant>
      <vt:variant>
        <vt:lpwstr/>
      </vt:variant>
      <vt:variant>
        <vt:i4>7274559</vt:i4>
      </vt:variant>
      <vt:variant>
        <vt:i4>21</vt:i4>
      </vt:variant>
      <vt:variant>
        <vt:i4>0</vt:i4>
      </vt:variant>
      <vt:variant>
        <vt:i4>5</vt:i4>
      </vt:variant>
      <vt:variant>
        <vt:lpwstr>http://www.adultprotectionsouthlanarkshire.org.uk/</vt:lpwstr>
      </vt:variant>
      <vt:variant>
        <vt:lpwstr/>
      </vt:variant>
      <vt:variant>
        <vt:i4>7274559</vt:i4>
      </vt:variant>
      <vt:variant>
        <vt:i4>18</vt:i4>
      </vt:variant>
      <vt:variant>
        <vt:i4>0</vt:i4>
      </vt:variant>
      <vt:variant>
        <vt:i4>5</vt:i4>
      </vt:variant>
      <vt:variant>
        <vt:lpwstr>http://www.adultprotectionsouthlanarkshire.org.uk/</vt:lpwstr>
      </vt:variant>
      <vt:variant>
        <vt:lpwstr/>
      </vt:variant>
      <vt:variant>
        <vt:i4>3997814</vt:i4>
      </vt:variant>
      <vt:variant>
        <vt:i4>15</vt:i4>
      </vt:variant>
      <vt:variant>
        <vt:i4>0</vt:i4>
      </vt:variant>
      <vt:variant>
        <vt:i4>5</vt:i4>
      </vt:variant>
      <vt:variant>
        <vt:lpwstr>http://www.gov.scot/Topics/Health/Support-Social-Care/Adult-Support-Protection</vt:lpwstr>
      </vt:variant>
      <vt:variant>
        <vt:lpwstr/>
      </vt:variant>
      <vt:variant>
        <vt:i4>1638483</vt:i4>
      </vt:variant>
      <vt:variant>
        <vt:i4>12</vt:i4>
      </vt:variant>
      <vt:variant>
        <vt:i4>0</vt:i4>
      </vt:variant>
      <vt:variant>
        <vt:i4>5</vt:i4>
      </vt:variant>
      <vt:variant>
        <vt:lpwstr>http://www.actagainstharm.org/about-the-act/</vt:lpwstr>
      </vt:variant>
      <vt:variant>
        <vt:lpwstr/>
      </vt:variant>
      <vt:variant>
        <vt:i4>7274559</vt:i4>
      </vt:variant>
      <vt:variant>
        <vt:i4>9</vt:i4>
      </vt:variant>
      <vt:variant>
        <vt:i4>0</vt:i4>
      </vt:variant>
      <vt:variant>
        <vt:i4>5</vt:i4>
      </vt:variant>
      <vt:variant>
        <vt:lpwstr>http://www.adultprotectionsouthlanarkshire.org.uk/</vt:lpwstr>
      </vt:variant>
      <vt:variant>
        <vt:lpwstr/>
      </vt:variant>
      <vt:variant>
        <vt:i4>2752557</vt:i4>
      </vt:variant>
      <vt:variant>
        <vt:i4>6</vt:i4>
      </vt:variant>
      <vt:variant>
        <vt:i4>0</vt:i4>
      </vt:variant>
      <vt:variant>
        <vt:i4>5</vt:i4>
      </vt:variant>
      <vt:variant>
        <vt:lpwstr>http://www.actagainstharm.org/</vt:lpwstr>
      </vt:variant>
      <vt:variant>
        <vt:lpwstr/>
      </vt:variant>
      <vt:variant>
        <vt:i4>7995497</vt:i4>
      </vt:variant>
      <vt:variant>
        <vt:i4>3</vt:i4>
      </vt:variant>
      <vt:variant>
        <vt:i4>0</vt:i4>
      </vt:variant>
      <vt:variant>
        <vt:i4>5</vt:i4>
      </vt:variant>
      <vt:variant>
        <vt:lpwstr>http://www.southlanarkshire.gov.uk/adultprotection/downloads/download/104/west_of_scotland_inter_agency_adult_support_and_protection_practice_guidance</vt:lpwstr>
      </vt:variant>
      <vt:variant>
        <vt:lpwstr/>
      </vt:variant>
      <vt:variant>
        <vt:i4>7274559</vt:i4>
      </vt:variant>
      <vt:variant>
        <vt:i4>0</vt:i4>
      </vt:variant>
      <vt:variant>
        <vt:i4>0</vt:i4>
      </vt:variant>
      <vt:variant>
        <vt:i4>5</vt:i4>
      </vt:variant>
      <vt:variant>
        <vt:lpwstr>http://www.adultprotectionsouthlanarkshire.org.uk/</vt:lpwstr>
      </vt:variant>
      <vt:variant>
        <vt:lpwstr/>
      </vt:variant>
      <vt:variant>
        <vt:i4>7274559</vt:i4>
      </vt:variant>
      <vt:variant>
        <vt:i4>9</vt:i4>
      </vt:variant>
      <vt:variant>
        <vt:i4>0</vt:i4>
      </vt:variant>
      <vt:variant>
        <vt:i4>5</vt:i4>
      </vt:variant>
      <vt:variant>
        <vt:lpwstr>http://www.adultprotectionsouthlanarkshire.org.uk/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subject/>
  <dc:creator>MCLEANC</dc:creator>
  <cp:keywords/>
  <cp:lastModifiedBy>Burns, Alison</cp:lastModifiedBy>
  <cp:revision>2</cp:revision>
  <cp:lastPrinted>2017-04-25T13:27:00Z</cp:lastPrinted>
  <dcterms:created xsi:type="dcterms:W3CDTF">2026-01-27T09:28:00Z</dcterms:created>
  <dcterms:modified xsi:type="dcterms:W3CDTF">2026-01-27T09:28:00Z</dcterms:modified>
</cp:coreProperties>
</file>